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232" w:rsidRPr="00EA0CFF" w:rsidRDefault="00267E53" w:rsidP="00267E53">
      <w:pPr>
        <w:spacing w:line="6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A0CFF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108學年嘉義縣美感教育計畫</w:t>
      </w:r>
      <w:r w:rsidRPr="00EA0CFF">
        <w:rPr>
          <w:rFonts w:ascii="標楷體" w:eastAsia="標楷體" w:hAnsi="標楷體" w:cs="Times New Roman" w:hint="eastAsia"/>
          <w:sz w:val="32"/>
          <w:szCs w:val="32"/>
        </w:rPr>
        <w:t>－</w:t>
      </w:r>
      <w:r w:rsidRPr="00EA0CFF">
        <w:rPr>
          <w:rFonts w:ascii="標楷體" w:eastAsia="標楷體" w:hAnsi="標楷體" w:cs="Times New Roman"/>
          <w:color w:val="000000"/>
          <w:sz w:val="32"/>
          <w:szCs w:val="32"/>
        </w:rPr>
        <w:t>提升教育工作者美感知能</w:t>
      </w:r>
    </w:p>
    <w:p w:rsidR="00D23FB4" w:rsidRPr="00267E53" w:rsidRDefault="00AD3232" w:rsidP="00AD3232">
      <w:pPr>
        <w:spacing w:line="60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EA0CFF">
        <w:rPr>
          <w:rFonts w:ascii="標楷體" w:eastAsia="標楷體" w:hAnsi="標楷體" w:cs="Times New Roman" w:hint="eastAsia"/>
          <w:sz w:val="32"/>
          <w:szCs w:val="32"/>
        </w:rPr>
        <w:t>〈</w:t>
      </w:r>
      <w:r w:rsidR="00267E53" w:rsidRPr="00EA0CFF">
        <w:rPr>
          <w:rFonts w:ascii="標楷體" w:eastAsia="標楷體" w:hAnsi="標楷體" w:cs="Times New Roman" w:hint="eastAsia"/>
          <w:sz w:val="32"/>
          <w:szCs w:val="32"/>
        </w:rPr>
        <w:t>二</w:t>
      </w:r>
      <w:r w:rsidRPr="00EA0CFF">
        <w:rPr>
          <w:rFonts w:ascii="標楷體" w:eastAsia="標楷體" w:hAnsi="標楷體" w:cs="Times New Roman" w:hint="eastAsia"/>
          <w:sz w:val="32"/>
          <w:szCs w:val="32"/>
        </w:rPr>
        <w:t>〉</w:t>
      </w:r>
      <w:r w:rsidRPr="00EA0CFF">
        <w:rPr>
          <w:rFonts w:ascii="標楷體" w:eastAsia="標楷體" w:hAnsi="標楷體" w:hint="eastAsia"/>
          <w:sz w:val="32"/>
          <w:szCs w:val="32"/>
        </w:rPr>
        <w:t>-</w:t>
      </w:r>
      <w:r w:rsidR="008A4E03">
        <w:rPr>
          <w:rFonts w:ascii="標楷體" w:eastAsia="標楷體" w:hAnsi="標楷體" w:hint="eastAsia"/>
          <w:sz w:val="32"/>
          <w:szCs w:val="32"/>
        </w:rPr>
        <w:t>5</w:t>
      </w:r>
      <w:r w:rsidR="008A4E03" w:rsidRPr="008A4E03">
        <w:rPr>
          <w:rFonts w:ascii="標楷體" w:eastAsia="標楷體" w:hAnsi="標楷體" w:hint="eastAsia"/>
          <w:color w:val="000000" w:themeColor="text1"/>
          <w:sz w:val="32"/>
          <w:szCs w:val="32"/>
        </w:rPr>
        <w:t>辦理教育工作者</w:t>
      </w:r>
      <w:bookmarkStart w:id="0" w:name="_GoBack"/>
      <w:r w:rsidR="008A4E03" w:rsidRPr="008A4E03">
        <w:rPr>
          <w:rFonts w:ascii="標楷體" w:eastAsia="標楷體" w:hAnsi="標楷體" w:hint="eastAsia"/>
          <w:color w:val="000000" w:themeColor="text1"/>
          <w:sz w:val="32"/>
          <w:szCs w:val="32"/>
        </w:rPr>
        <w:t>在地美感參訪體驗活動</w:t>
      </w:r>
      <w:r w:rsidR="00D23FB4" w:rsidRPr="00EA0CFF">
        <w:rPr>
          <w:rFonts w:ascii="標楷體" w:eastAsia="標楷體" w:hAnsi="標楷體" w:cs="Times New Roman" w:hint="eastAsia"/>
          <w:bCs/>
          <w:sz w:val="32"/>
          <w:szCs w:val="32"/>
        </w:rPr>
        <w:t>計畫</w:t>
      </w:r>
      <w:bookmarkEnd w:id="0"/>
    </w:p>
    <w:p w:rsidR="00D23FB4" w:rsidRPr="00546CCF" w:rsidRDefault="00D23FB4" w:rsidP="00B207D0">
      <w:pPr>
        <w:spacing w:line="480" w:lineRule="exac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546CC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一、依據：</w:t>
      </w:r>
    </w:p>
    <w:p w:rsidR="00D23FB4" w:rsidRPr="00546CCF" w:rsidRDefault="00622CC7" w:rsidP="00B207D0">
      <w:pPr>
        <w:spacing w:line="480" w:lineRule="exact"/>
        <w:rPr>
          <w:rFonts w:asciiTheme="minorEastAsia" w:hAnsiTheme="minorEastAsia" w:cs="Times New Roman"/>
          <w:color w:val="000000" w:themeColor="text1"/>
          <w:kern w:val="16"/>
          <w:sz w:val="28"/>
          <w:szCs w:val="28"/>
        </w:rPr>
      </w:pPr>
      <w:r w:rsidRPr="00546CCF">
        <w:rPr>
          <w:rFonts w:asciiTheme="minorEastAsia" w:hAnsiTheme="minorEastAsia" w:cs="Times New Roman" w:hint="eastAsia"/>
          <w:color w:val="000000" w:themeColor="text1"/>
          <w:kern w:val="16"/>
          <w:sz w:val="28"/>
          <w:szCs w:val="28"/>
        </w:rPr>
        <w:t xml:space="preserve">  〈一〉</w:t>
      </w:r>
      <w:r w:rsidR="00963B72" w:rsidRPr="00546CCF">
        <w:rPr>
          <w:rFonts w:asciiTheme="minorEastAsia" w:hAnsiTheme="minorEastAsia" w:cs="標楷體 副浡渀." w:hint="eastAsia"/>
          <w:color w:val="000000" w:themeColor="text1"/>
          <w:sz w:val="28"/>
          <w:szCs w:val="28"/>
        </w:rPr>
        <w:t>教育部</w:t>
      </w:r>
      <w:r w:rsidR="00D83256">
        <w:rPr>
          <w:rFonts w:asciiTheme="minorEastAsia" w:hAnsiTheme="minorEastAsia" w:cs="Times New Roman" w:hint="eastAsia"/>
          <w:color w:val="000000" w:themeColor="text1"/>
          <w:kern w:val="16"/>
          <w:sz w:val="28"/>
          <w:szCs w:val="28"/>
        </w:rPr>
        <w:t>108年</w:t>
      </w:r>
      <w:r w:rsidR="00DE1A9E" w:rsidRPr="00546CCF">
        <w:rPr>
          <w:rFonts w:asciiTheme="minorEastAsia" w:hAnsiTheme="minorEastAsia" w:cs="Times New Roman" w:hint="eastAsia"/>
          <w:color w:val="000000" w:themeColor="text1"/>
          <w:kern w:val="16"/>
          <w:sz w:val="28"/>
          <w:szCs w:val="28"/>
        </w:rPr>
        <w:t>07</w:t>
      </w:r>
      <w:r w:rsidR="00D83256">
        <w:rPr>
          <w:rFonts w:asciiTheme="minorEastAsia" w:hAnsiTheme="minorEastAsia" w:cs="Times New Roman" w:hint="eastAsia"/>
          <w:color w:val="000000" w:themeColor="text1"/>
          <w:kern w:val="16"/>
          <w:sz w:val="28"/>
          <w:szCs w:val="28"/>
        </w:rPr>
        <w:t>月</w:t>
      </w:r>
      <w:r w:rsidR="00DE1A9E" w:rsidRPr="00546CCF">
        <w:rPr>
          <w:rFonts w:asciiTheme="minorEastAsia" w:hAnsiTheme="minorEastAsia" w:cs="Times New Roman" w:hint="eastAsia"/>
          <w:color w:val="000000" w:themeColor="text1"/>
          <w:kern w:val="16"/>
          <w:sz w:val="28"/>
          <w:szCs w:val="28"/>
        </w:rPr>
        <w:t>15</w:t>
      </w:r>
      <w:r w:rsidR="00D83256">
        <w:rPr>
          <w:rFonts w:asciiTheme="minorEastAsia" w:hAnsiTheme="minorEastAsia" w:cs="Times New Roman" w:hint="eastAsia"/>
          <w:color w:val="000000" w:themeColor="text1"/>
          <w:kern w:val="16"/>
          <w:sz w:val="28"/>
          <w:szCs w:val="28"/>
        </w:rPr>
        <w:t>日</w:t>
      </w:r>
      <w:proofErr w:type="gramStart"/>
      <w:r w:rsidR="00DE1A9E" w:rsidRPr="00546CCF">
        <w:rPr>
          <w:rFonts w:asciiTheme="minorEastAsia" w:hAnsiTheme="minorEastAsia" w:cs="標楷體 副浡渀." w:hint="eastAsia"/>
          <w:color w:val="000000" w:themeColor="text1"/>
          <w:sz w:val="28"/>
          <w:szCs w:val="28"/>
        </w:rPr>
        <w:t>臺</w:t>
      </w:r>
      <w:proofErr w:type="gramEnd"/>
      <w:r w:rsidR="00DE1A9E" w:rsidRPr="00546CCF">
        <w:rPr>
          <w:rFonts w:asciiTheme="minorEastAsia" w:hAnsiTheme="minorEastAsia" w:cs="標楷體 副浡渀." w:hint="eastAsia"/>
          <w:color w:val="000000" w:themeColor="text1"/>
          <w:sz w:val="28"/>
          <w:szCs w:val="28"/>
        </w:rPr>
        <w:t>教師(一)字第1080097998L號函辦理</w:t>
      </w:r>
      <w:r w:rsidR="00D23FB4" w:rsidRPr="00546CC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。</w:t>
      </w:r>
    </w:p>
    <w:p w:rsidR="00D23FB4" w:rsidRPr="00546CCF" w:rsidRDefault="00622CC7" w:rsidP="00B207D0">
      <w:pPr>
        <w:spacing w:line="480" w:lineRule="exac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546CCF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 xml:space="preserve">  〈二〉</w:t>
      </w:r>
      <w:r w:rsidR="00963B72" w:rsidRPr="00546CCF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本縣1</w:t>
      </w:r>
      <w:r w:rsidR="00963B72" w:rsidRPr="00546CCF"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  <w:t>08</w:t>
      </w:r>
      <w:r w:rsidR="00D83256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年</w:t>
      </w:r>
      <w:r w:rsidR="00963B72" w:rsidRPr="00546CCF"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  <w:t>1</w:t>
      </w:r>
      <w:r w:rsidR="00D83256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2月</w:t>
      </w:r>
      <w:r w:rsidR="00963B72" w:rsidRPr="00546CCF"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  <w:t>2</w:t>
      </w:r>
      <w:r w:rsidR="00D83256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8日</w:t>
      </w:r>
      <w:proofErr w:type="gramStart"/>
      <w:r w:rsidR="00963B72" w:rsidRPr="00546CCF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府教發</w:t>
      </w:r>
      <w:proofErr w:type="gramEnd"/>
      <w:r w:rsidR="00963B72" w:rsidRPr="00546CCF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字第1080241587號函辦理</w:t>
      </w:r>
      <w:r w:rsidR="00D23FB4" w:rsidRPr="00546CCF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。</w:t>
      </w:r>
    </w:p>
    <w:p w:rsidR="00884110" w:rsidRPr="00B207D0" w:rsidRDefault="00D23FB4" w:rsidP="00B207D0">
      <w:pPr>
        <w:tabs>
          <w:tab w:val="left" w:pos="567"/>
        </w:tabs>
        <w:spacing w:line="480" w:lineRule="exact"/>
        <w:rPr>
          <w:rFonts w:asciiTheme="minorEastAsia" w:hAnsiTheme="minorEastAsia" w:cs="Times New Roman"/>
          <w:color w:val="000000"/>
          <w:sz w:val="28"/>
          <w:szCs w:val="28"/>
        </w:rPr>
      </w:pP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二、緣由：</w:t>
      </w:r>
    </w:p>
    <w:p w:rsidR="0033640A" w:rsidRPr="00B207D0" w:rsidRDefault="00884110" w:rsidP="00B207D0">
      <w:pPr>
        <w:tabs>
          <w:tab w:val="left" w:pos="1134"/>
        </w:tabs>
        <w:spacing w:line="480" w:lineRule="exact"/>
        <w:rPr>
          <w:rFonts w:asciiTheme="minorEastAsia" w:hAnsiTheme="minorEastAsia" w:cs="Heiti TC Light"/>
          <w:sz w:val="28"/>
          <w:szCs w:val="28"/>
        </w:rPr>
      </w:pP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    </w:t>
      </w:r>
      <w:r w:rsidR="00440B1A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教育工作者美感的素養，其實是影響環境美學及美感教育建構的關鍵推手。</w:t>
      </w: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為落實教育部</w:t>
      </w:r>
      <w:r w:rsidRPr="00B207D0">
        <w:rPr>
          <w:rFonts w:asciiTheme="minorEastAsia" w:hAnsiTheme="minorEastAsia" w:hint="eastAsia"/>
          <w:kern w:val="0"/>
          <w:sz w:val="28"/>
          <w:szCs w:val="28"/>
        </w:rPr>
        <w:t>美感教育第</w:t>
      </w:r>
      <w:r w:rsidR="00267E53">
        <w:rPr>
          <w:rFonts w:asciiTheme="minorEastAsia" w:hAnsiTheme="minorEastAsia" w:hint="eastAsia"/>
          <w:kern w:val="0"/>
          <w:sz w:val="28"/>
          <w:szCs w:val="28"/>
        </w:rPr>
        <w:t>二</w:t>
      </w:r>
      <w:r w:rsidRPr="00B207D0">
        <w:rPr>
          <w:rFonts w:asciiTheme="minorEastAsia" w:hAnsiTheme="minorEastAsia" w:hint="eastAsia"/>
          <w:kern w:val="0"/>
          <w:sz w:val="28"/>
          <w:szCs w:val="28"/>
        </w:rPr>
        <w:t>期五年計畫,並能</w:t>
      </w:r>
      <w:r w:rsidR="00440B1A" w:rsidRPr="00B207D0">
        <w:rPr>
          <w:rFonts w:asciiTheme="minorEastAsia" w:hAnsiTheme="minorEastAsia" w:hint="eastAsia"/>
          <w:kern w:val="0"/>
          <w:sz w:val="28"/>
          <w:szCs w:val="28"/>
        </w:rPr>
        <w:t>強化</w:t>
      </w:r>
      <w:r w:rsidRPr="00B207D0">
        <w:rPr>
          <w:rFonts w:asciiTheme="minorEastAsia" w:hAnsiTheme="minorEastAsia" w:hint="eastAsia"/>
          <w:color w:val="000000"/>
          <w:sz w:val="28"/>
          <w:szCs w:val="28"/>
        </w:rPr>
        <w:t>嘉義縣全體美感</w:t>
      </w:r>
      <w:r w:rsidR="00440B1A" w:rsidRPr="00B207D0">
        <w:rPr>
          <w:rFonts w:asciiTheme="minorEastAsia" w:hAnsiTheme="minorEastAsia" w:hint="eastAsia"/>
          <w:color w:val="000000"/>
          <w:sz w:val="28"/>
          <w:szCs w:val="28"/>
        </w:rPr>
        <w:t>工作</w:t>
      </w:r>
      <w:r w:rsidRPr="00B207D0">
        <w:rPr>
          <w:rFonts w:asciiTheme="minorEastAsia" w:hAnsiTheme="minorEastAsia" w:hint="eastAsia"/>
          <w:color w:val="000000"/>
          <w:sz w:val="28"/>
          <w:szCs w:val="28"/>
        </w:rPr>
        <w:t>者的</w:t>
      </w:r>
      <w:r w:rsidR="00440B1A" w:rsidRPr="00B207D0">
        <w:rPr>
          <w:rFonts w:asciiTheme="minorEastAsia" w:hAnsiTheme="minorEastAsia" w:hint="eastAsia"/>
          <w:color w:val="000000"/>
          <w:sz w:val="28"/>
          <w:szCs w:val="28"/>
        </w:rPr>
        <w:t>認知與能力</w:t>
      </w:r>
      <w:r w:rsidRPr="00B207D0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DE1A9E" w:rsidRPr="00B207D0">
        <w:rPr>
          <w:rFonts w:asciiTheme="minorEastAsia" w:hAnsiTheme="minorEastAsia" w:hint="eastAsia"/>
          <w:color w:val="000000"/>
          <w:sz w:val="28"/>
          <w:szCs w:val="28"/>
        </w:rPr>
        <w:t>開辦符合</w:t>
      </w:r>
      <w:r w:rsidR="00DE1A9E" w:rsidRPr="00DE1A9E">
        <w:rPr>
          <w:rFonts w:ascii="新細明體" w:hAnsi="新細明體" w:hint="eastAsia"/>
          <w:color w:val="000000" w:themeColor="text1"/>
          <w:sz w:val="28"/>
          <w:szCs w:val="28"/>
        </w:rPr>
        <w:t>在地美學特色探索體驗課程活動</w:t>
      </w:r>
      <w:r w:rsidR="00DE1A9E">
        <w:rPr>
          <w:rFonts w:ascii="新細明體" w:hAnsi="新細明體" w:hint="eastAsia"/>
          <w:color w:val="000000" w:themeColor="text1"/>
          <w:sz w:val="28"/>
          <w:szCs w:val="28"/>
        </w:rPr>
        <w:t>-</w:t>
      </w:r>
      <w:r w:rsidR="00DE1A9E" w:rsidRPr="00DE1A9E">
        <w:rPr>
          <w:rFonts w:ascii="新細明體" w:hAnsi="新細明體" w:hint="eastAsia"/>
          <w:color w:val="000000" w:themeColor="text1"/>
          <w:sz w:val="28"/>
          <w:szCs w:val="28"/>
        </w:rPr>
        <w:t>漁鄉</w:t>
      </w:r>
      <w:r w:rsidR="00DE1A9E">
        <w:rPr>
          <w:rFonts w:ascii="新細明體" w:hAnsi="新細明體" w:hint="eastAsia"/>
          <w:color w:val="000000" w:themeColor="text1"/>
          <w:sz w:val="28"/>
          <w:szCs w:val="28"/>
        </w:rPr>
        <w:t>鰲鼓溼地</w:t>
      </w:r>
      <w:r w:rsidR="00DE1A9E" w:rsidRPr="00DE1A9E">
        <w:rPr>
          <w:rFonts w:ascii="新細明體" w:hAnsi="新細明體" w:hint="eastAsia"/>
          <w:color w:val="000000" w:themeColor="text1"/>
          <w:sz w:val="28"/>
          <w:szCs w:val="28"/>
        </w:rPr>
        <w:t>及流失中的國土外傘頂洲</w:t>
      </w:r>
      <w:r w:rsidR="00DE1A9E" w:rsidRPr="00DE1A9E">
        <w:rPr>
          <w:rFonts w:ascii="新細明體" w:hAnsi="新細明體"/>
          <w:color w:val="000000" w:themeColor="text1"/>
          <w:sz w:val="28"/>
          <w:szCs w:val="28"/>
        </w:rPr>
        <w:t>…</w:t>
      </w:r>
      <w:proofErr w:type="gramStart"/>
      <w:r w:rsidR="00DE1A9E" w:rsidRPr="00DE1A9E">
        <w:rPr>
          <w:rFonts w:ascii="新細明體" w:hAnsi="新細明體"/>
          <w:color w:val="000000" w:themeColor="text1"/>
          <w:sz w:val="28"/>
          <w:szCs w:val="28"/>
        </w:rPr>
        <w:t>…</w:t>
      </w:r>
      <w:proofErr w:type="gramEnd"/>
      <w:r w:rsidR="00DE1A9E" w:rsidRPr="00DE1A9E">
        <w:rPr>
          <w:rFonts w:ascii="新細明體" w:hAnsi="新細明體" w:hint="eastAsia"/>
          <w:color w:val="000000" w:themeColor="text1"/>
          <w:sz w:val="28"/>
          <w:szCs w:val="28"/>
        </w:rPr>
        <w:t>等</w:t>
      </w:r>
      <w:r w:rsidR="00DE1A9E" w:rsidRPr="00DE1A9E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DE1A9E" w:rsidRPr="00DE1A9E">
        <w:rPr>
          <w:rFonts w:ascii="新細明體" w:hAnsi="新細明體" w:hint="eastAsia"/>
          <w:color w:val="000000" w:themeColor="text1"/>
          <w:sz w:val="28"/>
          <w:szCs w:val="28"/>
        </w:rPr>
        <w:t>讓本縣教育工作者發現家鄉在地的美,並能應用於美感教育課程中,進而讓在地美融入各階段美感教育課程內容中。</w:t>
      </w:r>
      <w:r w:rsidR="00440B1A" w:rsidRPr="00B207D0">
        <w:rPr>
          <w:rFonts w:asciiTheme="minorEastAsia" w:hAnsiTheme="minorEastAsia" w:cs="Heiti TC Light" w:hint="eastAsia"/>
          <w:sz w:val="28"/>
          <w:szCs w:val="28"/>
        </w:rPr>
        <w:t>期盼能開拓本縣教育工作者美感</w:t>
      </w:r>
      <w:r w:rsidR="00DE1A9E">
        <w:rPr>
          <w:rFonts w:asciiTheme="minorEastAsia" w:hAnsiTheme="minorEastAsia" w:cs="Heiti TC Light" w:hint="eastAsia"/>
          <w:sz w:val="28"/>
          <w:szCs w:val="28"/>
        </w:rPr>
        <w:t>在地</w:t>
      </w:r>
      <w:r w:rsidR="00440B1A" w:rsidRPr="00B207D0">
        <w:rPr>
          <w:rFonts w:asciiTheme="minorEastAsia" w:hAnsiTheme="minorEastAsia" w:cs="Heiti TC Light" w:hint="eastAsia"/>
          <w:sz w:val="28"/>
          <w:szCs w:val="28"/>
        </w:rPr>
        <w:t>視野與</w:t>
      </w:r>
      <w:r w:rsidR="00DE1A9E">
        <w:rPr>
          <w:rFonts w:asciiTheme="minorEastAsia" w:hAnsiTheme="minorEastAsia" w:cs="Heiti TC Light" w:hint="eastAsia"/>
          <w:sz w:val="28"/>
          <w:szCs w:val="28"/>
        </w:rPr>
        <w:t>融入其他領域</w:t>
      </w:r>
      <w:r w:rsidR="00440B1A" w:rsidRPr="00B207D0">
        <w:rPr>
          <w:rFonts w:asciiTheme="minorEastAsia" w:hAnsiTheme="minorEastAsia" w:cs="Heiti TC Light" w:hint="eastAsia"/>
          <w:sz w:val="28"/>
          <w:szCs w:val="28"/>
        </w:rPr>
        <w:t>實作能力，專業精進。</w:t>
      </w:r>
    </w:p>
    <w:p w:rsidR="00BA0419" w:rsidRPr="00B207D0" w:rsidRDefault="0033640A" w:rsidP="00B207D0">
      <w:pPr>
        <w:tabs>
          <w:tab w:val="left" w:pos="1134"/>
        </w:tabs>
        <w:spacing w:line="480" w:lineRule="exact"/>
        <w:rPr>
          <w:rFonts w:asciiTheme="minorEastAsia" w:hAnsiTheme="minorEastAsia"/>
          <w:kern w:val="0"/>
          <w:sz w:val="28"/>
          <w:szCs w:val="28"/>
        </w:rPr>
      </w:pPr>
      <w:r w:rsidRPr="00B207D0">
        <w:rPr>
          <w:rFonts w:asciiTheme="minorEastAsia" w:hAnsiTheme="minorEastAsia" w:cs="Heiti TC Light" w:hint="eastAsia"/>
          <w:sz w:val="28"/>
          <w:szCs w:val="28"/>
        </w:rPr>
        <w:t xml:space="preserve">    </w:t>
      </w:r>
      <w:r w:rsidR="00765CA9">
        <w:rPr>
          <w:rFonts w:asciiTheme="minorEastAsia" w:hAnsiTheme="minorEastAsia" w:cs="Heiti TC Light" w:hint="eastAsia"/>
          <w:sz w:val="28"/>
          <w:szCs w:val="28"/>
        </w:rPr>
        <w:t>最後，</w:t>
      </w:r>
      <w:r w:rsidR="00765CA9" w:rsidRPr="00765CA9">
        <w:rPr>
          <w:rFonts w:asciiTheme="minorEastAsia" w:hAnsiTheme="minorEastAsia" w:cs="Heiti TC Light" w:hint="eastAsia"/>
          <w:sz w:val="28"/>
          <w:szCs w:val="28"/>
        </w:rPr>
        <w:t>讓美感教育課程能落實於平常教學中,提升本縣全體教育工作者美感教學能力與成效</w:t>
      </w:r>
      <w:r w:rsidR="00765CA9">
        <w:rPr>
          <w:rFonts w:asciiTheme="minorEastAsia" w:hAnsiTheme="minorEastAsia" w:cs="Heiti TC Light" w:hint="eastAsia"/>
          <w:sz w:val="28"/>
          <w:szCs w:val="28"/>
        </w:rPr>
        <w:t>，</w:t>
      </w:r>
      <w:r w:rsidR="00765CA9" w:rsidRPr="00765CA9">
        <w:rPr>
          <w:rFonts w:asciiTheme="minorEastAsia" w:hAnsiTheme="minorEastAsia" w:cs="Heiti TC Light" w:hint="eastAsia"/>
          <w:sz w:val="28"/>
          <w:szCs w:val="28"/>
        </w:rPr>
        <w:t>改變學校美感素養之校園文化，提升高品質之美感教與學的教育職場，促進學校親、師、生皆願意共同來推動學習美感教育，促進教育學習成效，達成教育部美感教育目標。</w:t>
      </w:r>
      <w:r w:rsidR="00EE0315" w:rsidRPr="00B207D0"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D23FB4" w:rsidRPr="00B207D0" w:rsidRDefault="00B207D0" w:rsidP="00B207D0">
      <w:pPr>
        <w:tabs>
          <w:tab w:val="left" w:pos="567"/>
        </w:tabs>
        <w:spacing w:line="480" w:lineRule="exac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三</w:t>
      </w:r>
      <w:r w:rsidR="004F3C85" w:rsidRPr="00B207D0">
        <w:rPr>
          <w:rFonts w:asciiTheme="minorEastAsia" w:hAnsiTheme="minorEastAsia" w:cs="Times New Roman" w:hint="eastAsia"/>
          <w:b/>
          <w:sz w:val="28"/>
          <w:szCs w:val="28"/>
        </w:rPr>
        <w:t>、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目的：</w:t>
      </w:r>
    </w:p>
    <w:p w:rsidR="004F3C85" w:rsidRPr="00B207D0" w:rsidRDefault="00D713A8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結合教育部美感教育中長程計畫等重點項目，辦理</w:t>
      </w:r>
      <w:r w:rsidR="00DE1A9E" w:rsidRPr="00DE1A9E">
        <w:rPr>
          <w:rFonts w:asciiTheme="minorEastAsia" w:hAnsiTheme="minorEastAsia" w:hint="eastAsia"/>
          <w:color w:val="000000" w:themeColor="text1"/>
          <w:sz w:val="32"/>
          <w:szCs w:val="32"/>
        </w:rPr>
        <w:t>在地美感參訪體驗活動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，以擴大美感教育</w:t>
      </w:r>
      <w:r w:rsidR="00DE1A9E">
        <w:rPr>
          <w:rFonts w:asciiTheme="minorEastAsia" w:hAnsiTheme="minorEastAsia" w:cs="Times New Roman" w:hint="eastAsia"/>
          <w:sz w:val="28"/>
          <w:szCs w:val="28"/>
        </w:rPr>
        <w:t>在地認同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成效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4F3C85" w:rsidRPr="00B207D0" w:rsidRDefault="00D713A8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proofErr w:type="gramStart"/>
      <w:r w:rsidRPr="00B207D0">
        <w:rPr>
          <w:rFonts w:asciiTheme="minorEastAsia" w:hAnsiTheme="minorEastAsia" w:cs="Times New Roman" w:hint="eastAsia"/>
          <w:sz w:val="28"/>
          <w:szCs w:val="28"/>
        </w:rPr>
        <w:t>遴聘縣</w:t>
      </w:r>
      <w:proofErr w:type="gramEnd"/>
      <w:r w:rsidRPr="00B207D0">
        <w:rPr>
          <w:rFonts w:asciiTheme="minorEastAsia" w:hAnsiTheme="minorEastAsia" w:cs="Times New Roman" w:hint="eastAsia"/>
          <w:sz w:val="28"/>
          <w:szCs w:val="28"/>
        </w:rPr>
        <w:t>內</w:t>
      </w:r>
      <w:r w:rsidR="00DE1A9E">
        <w:rPr>
          <w:rFonts w:asciiTheme="minorEastAsia" w:hAnsiTheme="minorEastAsia" w:cs="Times New Roman" w:hint="eastAsia"/>
          <w:sz w:val="28"/>
          <w:szCs w:val="28"/>
        </w:rPr>
        <w:t>在地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專家或種子教師</w:t>
      </w:r>
      <w:r w:rsidR="00DE1A9E">
        <w:rPr>
          <w:rFonts w:asciiTheme="minorEastAsia" w:hAnsiTheme="minorEastAsia" w:cs="Times New Roman" w:hint="eastAsia"/>
          <w:sz w:val="28"/>
          <w:szCs w:val="28"/>
        </w:rPr>
        <w:t>在地美學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經驗分享</w:t>
      </w:r>
      <w:r w:rsidR="00DE1A9E">
        <w:rPr>
          <w:rFonts w:asciiTheme="minorEastAsia" w:hAnsiTheme="minorEastAsia" w:cs="Times New Roman" w:hint="eastAsia"/>
          <w:sz w:val="28"/>
          <w:szCs w:val="28"/>
        </w:rPr>
        <w:t>體驗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，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培養全縣工作者跨領域藝術涵養與美感素養,進而能跨領域融入美感教育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D713A8" w:rsidRPr="00B207D0" w:rsidRDefault="00D713A8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藉由美感教育課程經驗</w:t>
      </w:r>
      <w:r w:rsidR="00DE1A9E">
        <w:rPr>
          <w:rFonts w:asciiTheme="minorEastAsia" w:hAnsiTheme="minorEastAsia" w:cs="Times New Roman" w:hint="eastAsia"/>
          <w:sz w:val="28"/>
          <w:szCs w:val="28"/>
        </w:rPr>
        <w:t>參訪體驗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，提升工作者參與</w:t>
      </w:r>
      <w:r w:rsidR="00DE1A9E">
        <w:rPr>
          <w:rFonts w:asciiTheme="minorEastAsia" w:hAnsiTheme="minorEastAsia" w:cs="Times New Roman" w:hint="eastAsia"/>
          <w:sz w:val="28"/>
          <w:szCs w:val="28"/>
        </w:rPr>
        <w:t>在地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「藝術與美感」知能的認知及課程規劃與應用的能力，增進美感教育的成效，達成美感教育目標。</w:t>
      </w:r>
    </w:p>
    <w:p w:rsidR="00483326" w:rsidRPr="00B207D0" w:rsidRDefault="000A3C21" w:rsidP="000A3C21">
      <w:pPr>
        <w:numPr>
          <w:ilvl w:val="1"/>
          <w:numId w:val="1"/>
        </w:num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0A3C21">
        <w:rPr>
          <w:rFonts w:asciiTheme="minorEastAsia" w:hAnsiTheme="minorEastAsia" w:cs="Times New Roman" w:hint="eastAsia"/>
          <w:sz w:val="28"/>
          <w:szCs w:val="28"/>
        </w:rPr>
        <w:t>學校工作者經過美感教育研習或</w:t>
      </w:r>
      <w:r w:rsidR="00DE1A9E">
        <w:rPr>
          <w:rFonts w:asciiTheme="minorEastAsia" w:hAnsiTheme="minorEastAsia" w:cs="Times New Roman" w:hint="eastAsia"/>
          <w:sz w:val="28"/>
          <w:szCs w:val="28"/>
        </w:rPr>
        <w:t>體驗</w:t>
      </w:r>
      <w:r w:rsidRPr="000A3C21">
        <w:rPr>
          <w:rFonts w:asciiTheme="minorEastAsia" w:hAnsiTheme="minorEastAsia" w:cs="Times New Roman" w:hint="eastAsia"/>
          <w:sz w:val="28"/>
          <w:szCs w:val="28"/>
        </w:rPr>
        <w:t>等活動，能帶領親、師、生共同奠基在</w:t>
      </w:r>
      <w:proofErr w:type="gramStart"/>
      <w:r w:rsidRPr="000A3C21">
        <w:rPr>
          <w:rFonts w:asciiTheme="minorEastAsia" w:hAnsiTheme="minorEastAsia" w:cs="Times New Roman" w:hint="eastAsia"/>
          <w:sz w:val="28"/>
          <w:szCs w:val="28"/>
        </w:rPr>
        <w:t>在</w:t>
      </w:r>
      <w:proofErr w:type="gramEnd"/>
      <w:r w:rsidRPr="000A3C21">
        <w:rPr>
          <w:rFonts w:asciiTheme="minorEastAsia" w:hAnsiTheme="minorEastAsia" w:cs="Times New Roman" w:hint="eastAsia"/>
          <w:sz w:val="28"/>
          <w:szCs w:val="28"/>
        </w:rPr>
        <w:t>地特色基礎下來推動學習美感教育，達成教育部美感教育目標。</w:t>
      </w:r>
    </w:p>
    <w:p w:rsidR="00D23FB4" w:rsidRPr="00B207D0" w:rsidRDefault="00D23FB4" w:rsidP="00B207D0">
      <w:pPr>
        <w:tabs>
          <w:tab w:val="left" w:pos="567"/>
        </w:tabs>
        <w:snapToGrid w:val="0"/>
        <w:spacing w:line="480" w:lineRule="exact"/>
        <w:rPr>
          <w:rFonts w:asciiTheme="minorEastAsia" w:hAnsiTheme="minorEastAsia" w:cs="新細明體"/>
          <w:kern w:val="0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四、指導單位：教育部</w:t>
      </w:r>
    </w:p>
    <w:p w:rsidR="00D23FB4" w:rsidRPr="00B207D0" w:rsidRDefault="00D23FB4" w:rsidP="00B207D0">
      <w:pPr>
        <w:tabs>
          <w:tab w:val="left" w:pos="567"/>
        </w:tabs>
        <w:snapToGrid w:val="0"/>
        <w:spacing w:line="480" w:lineRule="exact"/>
        <w:rPr>
          <w:rFonts w:asciiTheme="minorEastAsia" w:hAnsiTheme="minorEastAsia" w:cs="新細明體"/>
          <w:kern w:val="0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五、主辦單位：嘉義縣政府</w:t>
      </w:r>
    </w:p>
    <w:p w:rsidR="00D23FB4" w:rsidRPr="00B207D0" w:rsidRDefault="00D23FB4" w:rsidP="00B207D0">
      <w:pPr>
        <w:tabs>
          <w:tab w:val="left" w:pos="567"/>
        </w:tabs>
        <w:spacing w:line="480" w:lineRule="exact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lastRenderedPageBreak/>
        <w:t>六、承辦單位：</w:t>
      </w:r>
      <w:r w:rsidR="00267E53">
        <w:rPr>
          <w:rFonts w:asciiTheme="minorEastAsia" w:hAnsiTheme="minorEastAsia" w:cs="新細明體" w:hint="eastAsia"/>
          <w:kern w:val="0"/>
          <w:sz w:val="28"/>
          <w:szCs w:val="28"/>
        </w:rPr>
        <w:t>新港</w:t>
      </w: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國小</w:t>
      </w:r>
      <w:r w:rsidR="00D412BF" w:rsidRPr="00B207D0">
        <w:rPr>
          <w:rFonts w:asciiTheme="minorEastAsia" w:hAnsiTheme="minorEastAsia" w:cs="新細明體" w:hint="eastAsia"/>
          <w:kern w:val="0"/>
          <w:sz w:val="28"/>
          <w:szCs w:val="28"/>
        </w:rPr>
        <w:t>、</w:t>
      </w:r>
      <w:r w:rsidR="005754C1">
        <w:rPr>
          <w:rFonts w:asciiTheme="minorEastAsia" w:hAnsiTheme="minorEastAsia" w:cs="新細明體" w:hint="eastAsia"/>
          <w:kern w:val="0"/>
          <w:sz w:val="28"/>
          <w:szCs w:val="28"/>
        </w:rPr>
        <w:t>志工委員會</w:t>
      </w:r>
      <w:r w:rsidR="004F3C85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D23FB4" w:rsidRPr="00B207D0" w:rsidRDefault="00D23FB4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七、協辦單位：</w:t>
      </w:r>
      <w:r w:rsidR="00267E53">
        <w:rPr>
          <w:rFonts w:asciiTheme="minorEastAsia" w:hAnsiTheme="minorEastAsia" w:cs="Times New Roman" w:hint="eastAsia"/>
          <w:sz w:val="28"/>
          <w:szCs w:val="28"/>
        </w:rPr>
        <w:t>香林</w:t>
      </w:r>
      <w:r w:rsidR="00155A63">
        <w:rPr>
          <w:rFonts w:asciiTheme="minorEastAsia" w:hAnsiTheme="minorEastAsia" w:cs="Times New Roman" w:hint="eastAsia"/>
          <w:sz w:val="28"/>
          <w:szCs w:val="28"/>
        </w:rPr>
        <w:t>國小</w:t>
      </w:r>
    </w:p>
    <w:p w:rsidR="00D23FB4" w:rsidRPr="00B207D0" w:rsidRDefault="00D23FB4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八、活動</w:t>
      </w:r>
      <w:r w:rsidR="00B207D0">
        <w:rPr>
          <w:rFonts w:asciiTheme="minorEastAsia" w:hAnsiTheme="minorEastAsia" w:cs="Times New Roman" w:hint="eastAsia"/>
          <w:sz w:val="28"/>
          <w:szCs w:val="28"/>
        </w:rPr>
        <w:t>日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期：10</w:t>
      </w:r>
      <w:r w:rsidR="00267E53">
        <w:rPr>
          <w:rFonts w:asciiTheme="minorEastAsia" w:hAnsiTheme="minorEastAsia" w:cs="Times New Roman" w:hint="eastAsia"/>
          <w:sz w:val="28"/>
          <w:szCs w:val="28"/>
        </w:rPr>
        <w:t>8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年</w:t>
      </w:r>
      <w:r w:rsidR="00267E53">
        <w:rPr>
          <w:rFonts w:asciiTheme="minorEastAsia" w:hAnsiTheme="minorEastAsia" w:cs="Times New Roman" w:hint="eastAsia"/>
          <w:sz w:val="28"/>
          <w:szCs w:val="28"/>
        </w:rPr>
        <w:t>1</w:t>
      </w:r>
      <w:r w:rsidR="005754C1">
        <w:rPr>
          <w:rFonts w:asciiTheme="minorEastAsia" w:hAnsiTheme="minorEastAsia" w:cs="Times New Roman" w:hint="eastAsia"/>
          <w:sz w:val="28"/>
          <w:szCs w:val="28"/>
        </w:rPr>
        <w:t>2</w:t>
      </w:r>
      <w:r w:rsidR="00D412BF" w:rsidRPr="00B207D0">
        <w:rPr>
          <w:rFonts w:asciiTheme="minorEastAsia" w:hAnsiTheme="minorEastAsia" w:cs="Times New Roman" w:hint="eastAsia"/>
          <w:sz w:val="28"/>
          <w:szCs w:val="28"/>
        </w:rPr>
        <w:t>月</w:t>
      </w:r>
      <w:r w:rsidR="005754C1">
        <w:rPr>
          <w:rFonts w:asciiTheme="minorEastAsia" w:hAnsiTheme="minorEastAsia" w:cs="Times New Roman" w:hint="eastAsia"/>
          <w:sz w:val="28"/>
          <w:szCs w:val="28"/>
        </w:rPr>
        <w:t>31</w:t>
      </w:r>
      <w:r w:rsidR="00DA78F8" w:rsidRPr="00B207D0">
        <w:rPr>
          <w:rFonts w:asciiTheme="minorEastAsia" w:hAnsiTheme="minorEastAsia" w:cs="Times New Roman" w:hint="eastAsia"/>
          <w:sz w:val="28"/>
          <w:szCs w:val="28"/>
        </w:rPr>
        <w:t>日(星期</w:t>
      </w:r>
      <w:r w:rsidR="005754C1">
        <w:rPr>
          <w:rFonts w:asciiTheme="minorEastAsia" w:hAnsiTheme="minorEastAsia" w:cs="Times New Roman" w:hint="eastAsia"/>
          <w:sz w:val="28"/>
          <w:szCs w:val="28"/>
        </w:rPr>
        <w:t>二</w:t>
      </w:r>
      <w:r w:rsidR="00DA78F8" w:rsidRPr="00B207D0">
        <w:rPr>
          <w:rFonts w:asciiTheme="minorEastAsia" w:hAnsiTheme="minorEastAsia" w:cs="Times New Roman" w:hint="eastAsia"/>
          <w:sz w:val="28"/>
          <w:szCs w:val="28"/>
        </w:rPr>
        <w:t>)</w:t>
      </w:r>
    </w:p>
    <w:p w:rsidR="00963B72" w:rsidRPr="00963B72" w:rsidRDefault="00D826AB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/>
          <w:b/>
          <w:color w:val="000000"/>
          <w:sz w:val="32"/>
          <w:szCs w:val="32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九、活動地點：</w:t>
      </w:r>
      <w:r w:rsidR="005754C1" w:rsidRPr="005754C1">
        <w:rPr>
          <w:rFonts w:asciiTheme="minorEastAsia" w:hAnsiTheme="minorEastAsia" w:cs="Times New Roman" w:hint="eastAsia"/>
          <w:sz w:val="28"/>
          <w:szCs w:val="28"/>
        </w:rPr>
        <w:t>東石外傘頂洲</w:t>
      </w:r>
      <w:r w:rsidR="005754C1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754C1" w:rsidRPr="005754C1">
        <w:rPr>
          <w:rFonts w:asciiTheme="minorEastAsia" w:hAnsiTheme="minorEastAsia" w:hint="eastAsia"/>
          <w:sz w:val="28"/>
          <w:szCs w:val="28"/>
        </w:rPr>
        <w:t>鰲鼓溼地</w:t>
      </w:r>
      <w:r w:rsidR="005754C1" w:rsidRPr="005754C1">
        <w:rPr>
          <w:rFonts w:asciiTheme="minorEastAsia" w:hAnsiTheme="minorEastAsia" w:cs="Times New Roman" w:hint="eastAsia"/>
          <w:sz w:val="28"/>
          <w:szCs w:val="28"/>
        </w:rPr>
        <w:t>及</w:t>
      </w:r>
      <w:r w:rsidR="005754C1" w:rsidRPr="005754C1">
        <w:rPr>
          <w:rFonts w:asciiTheme="minorEastAsia" w:hAnsiTheme="minorEastAsia" w:hint="eastAsia"/>
          <w:color w:val="000000"/>
          <w:sz w:val="32"/>
          <w:szCs w:val="32"/>
        </w:rPr>
        <w:t>東石海生館</w:t>
      </w:r>
      <w:r w:rsidR="005754C1">
        <w:rPr>
          <w:rFonts w:asciiTheme="minorEastAsia" w:hAnsiTheme="minorEastAsia"/>
          <w:color w:val="000000"/>
          <w:sz w:val="32"/>
          <w:szCs w:val="32"/>
        </w:rPr>
        <w:t>…</w:t>
      </w:r>
      <w:proofErr w:type="gramStart"/>
      <w:r w:rsidR="005754C1">
        <w:rPr>
          <w:rFonts w:asciiTheme="minorEastAsia" w:hAnsiTheme="minorEastAsia"/>
          <w:color w:val="000000"/>
          <w:sz w:val="32"/>
          <w:szCs w:val="32"/>
        </w:rPr>
        <w:t>…</w:t>
      </w:r>
      <w:proofErr w:type="gramEnd"/>
      <w:r w:rsidR="005754C1">
        <w:rPr>
          <w:rFonts w:asciiTheme="minorEastAsia" w:hAnsiTheme="minorEastAsia" w:hint="eastAsia"/>
          <w:color w:val="000000"/>
          <w:sz w:val="32"/>
          <w:szCs w:val="32"/>
        </w:rPr>
        <w:t>等</w:t>
      </w:r>
      <w:r w:rsidR="00963B72" w:rsidRPr="00963B72">
        <w:rPr>
          <w:rFonts w:asciiTheme="minorEastAsia" w:hAnsiTheme="minorEastAsia" w:hint="eastAsia"/>
          <w:b/>
          <w:color w:val="000000"/>
          <w:sz w:val="32"/>
          <w:szCs w:val="32"/>
        </w:rPr>
        <w:t>(請自行開車</w:t>
      </w:r>
    </w:p>
    <w:p w:rsidR="00D826AB" w:rsidRPr="00963B72" w:rsidRDefault="00963B72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b/>
          <w:sz w:val="28"/>
          <w:szCs w:val="28"/>
        </w:rPr>
      </w:pPr>
      <w:r w:rsidRPr="00963B72">
        <w:rPr>
          <w:rFonts w:asciiTheme="minorEastAsia" w:hAnsiTheme="minorEastAsia" w:hint="eastAsia"/>
          <w:b/>
          <w:color w:val="000000"/>
          <w:sz w:val="32"/>
          <w:szCs w:val="32"/>
        </w:rPr>
        <w:t xml:space="preserve">    至東石漁人碼頭停車場旁</w:t>
      </w:r>
      <w:r>
        <w:rPr>
          <w:rFonts w:asciiTheme="minorEastAsia" w:hAnsiTheme="minorEastAsia" w:hint="eastAsia"/>
          <w:b/>
          <w:color w:val="000000"/>
          <w:sz w:val="32"/>
          <w:szCs w:val="32"/>
        </w:rPr>
        <w:t>-</w:t>
      </w:r>
      <w:r w:rsidRPr="00963B72">
        <w:rPr>
          <w:rFonts w:asciiTheme="minorEastAsia" w:hAnsiTheme="minorEastAsia" w:hint="eastAsia"/>
          <w:b/>
          <w:color w:val="000000"/>
          <w:sz w:val="32"/>
          <w:szCs w:val="32"/>
        </w:rPr>
        <w:t>風車前廣場集合)</w:t>
      </w:r>
    </w:p>
    <w:p w:rsidR="005754C1" w:rsidRDefault="00D826AB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十、活動對象：</w:t>
      </w:r>
      <w:r w:rsidR="00DA78F8" w:rsidRPr="00FE3CA7">
        <w:rPr>
          <w:rFonts w:asciiTheme="minorEastAsia" w:hAnsiTheme="minorEastAsia" w:cs="Times New Roman" w:hint="eastAsia"/>
          <w:sz w:val="28"/>
          <w:szCs w:val="28"/>
        </w:rPr>
        <w:t>本</w:t>
      </w:r>
      <w:r w:rsidRPr="00FE3CA7">
        <w:rPr>
          <w:rFonts w:asciiTheme="minorEastAsia" w:hAnsiTheme="minorEastAsia" w:cs="Times New Roman" w:hint="eastAsia"/>
          <w:sz w:val="28"/>
          <w:szCs w:val="28"/>
        </w:rPr>
        <w:t>縣</w:t>
      </w:r>
      <w:r w:rsidR="00DD2B24" w:rsidRPr="00FE3CA7">
        <w:rPr>
          <w:rFonts w:asciiTheme="minorEastAsia" w:hAnsiTheme="minorEastAsia" w:cs="Times New Roman" w:hint="eastAsia"/>
          <w:sz w:val="28"/>
          <w:szCs w:val="28"/>
        </w:rPr>
        <w:t>國小</w:t>
      </w:r>
      <w:r w:rsidR="00267E53" w:rsidRPr="00FE3CA7">
        <w:rPr>
          <w:rFonts w:asciiTheme="minorEastAsia" w:hAnsiTheme="minorEastAsia" w:cs="Times New Roman" w:hint="eastAsia"/>
          <w:sz w:val="28"/>
          <w:szCs w:val="28"/>
        </w:rPr>
        <w:t>藝術或</w:t>
      </w:r>
      <w:r w:rsidR="00DD2B24" w:rsidRPr="00FE3CA7">
        <w:rPr>
          <w:rFonts w:asciiTheme="minorEastAsia" w:hAnsiTheme="minorEastAsia" w:cs="Times New Roman" w:hint="eastAsia"/>
          <w:sz w:val="28"/>
          <w:szCs w:val="28"/>
        </w:rPr>
        <w:t xml:space="preserve">美感教育老師 </w:t>
      </w:r>
      <w:r w:rsidR="00DA78F8" w:rsidRPr="00FE3CA7">
        <w:rPr>
          <w:rFonts w:asciiTheme="minorEastAsia" w:hAnsiTheme="minorEastAsia" w:cs="Times New Roman" w:hint="eastAsia"/>
          <w:sz w:val="28"/>
          <w:szCs w:val="28"/>
        </w:rPr>
        <w:t>(</w:t>
      </w:r>
      <w:r w:rsidR="005754C1">
        <w:rPr>
          <w:rFonts w:asciiTheme="minorEastAsia" w:hAnsiTheme="minorEastAsia" w:cs="Times New Roman" w:hint="eastAsia"/>
          <w:sz w:val="28"/>
          <w:szCs w:val="28"/>
        </w:rPr>
        <w:t>前30位教師進修網報名者優先</w:t>
      </w:r>
    </w:p>
    <w:p w:rsidR="00546CCF" w:rsidRPr="00546CCF" w:rsidRDefault="005754C1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錄取，</w:t>
      </w:r>
      <w:r w:rsidR="00963B72">
        <w:rPr>
          <w:rFonts w:asciiTheme="minorEastAsia" w:hAnsiTheme="minorEastAsia" w:cs="Times New Roman" w:hint="eastAsia"/>
          <w:sz w:val="28"/>
          <w:szCs w:val="28"/>
        </w:rPr>
        <w:t>額滿為止</w:t>
      </w:r>
      <w:r w:rsidR="00963B72">
        <w:rPr>
          <w:rFonts w:asciiTheme="minorEastAsia" w:hAnsiTheme="minorEastAsia" w:cs="Times New Roman"/>
          <w:sz w:val="28"/>
          <w:szCs w:val="28"/>
        </w:rPr>
        <w:t>,</w:t>
      </w:r>
      <w:r>
        <w:rPr>
          <w:rFonts w:asciiTheme="minorEastAsia" w:hAnsiTheme="minorEastAsia" w:cs="Times New Roman" w:hint="eastAsia"/>
          <w:sz w:val="28"/>
          <w:szCs w:val="28"/>
        </w:rPr>
        <w:t>另10位為承辦學校與工作人員</w:t>
      </w:r>
      <w:r w:rsidR="00DA78F8" w:rsidRPr="00546CCF">
        <w:rPr>
          <w:rFonts w:asciiTheme="minorEastAsia" w:hAnsiTheme="minorEastAsia" w:cs="Times New Roman" w:hint="eastAsia"/>
          <w:b/>
          <w:sz w:val="28"/>
          <w:szCs w:val="28"/>
        </w:rPr>
        <w:t>)</w:t>
      </w:r>
      <w:r w:rsidR="00546CCF" w:rsidRPr="00546CCF">
        <w:rPr>
          <w:rFonts w:asciiTheme="minorEastAsia" w:hAnsiTheme="minorEastAsia" w:cs="Times New Roman"/>
          <w:b/>
          <w:sz w:val="28"/>
          <w:szCs w:val="28"/>
        </w:rPr>
        <w:t>(</w:t>
      </w:r>
      <w:r w:rsidR="00546CCF" w:rsidRPr="00546CCF">
        <w:rPr>
          <w:rFonts w:asciiTheme="minorEastAsia" w:hAnsiTheme="minorEastAsia" w:cs="Times New Roman" w:hint="eastAsia"/>
          <w:b/>
          <w:sz w:val="28"/>
          <w:szCs w:val="28"/>
        </w:rPr>
        <w:t>請攜帶拖鞋及穿著</w:t>
      </w:r>
      <w:proofErr w:type="gramStart"/>
      <w:r w:rsidR="00546CCF" w:rsidRPr="00546CCF">
        <w:rPr>
          <w:rFonts w:asciiTheme="minorEastAsia" w:hAnsiTheme="minorEastAsia" w:cs="Times New Roman" w:hint="eastAsia"/>
          <w:b/>
          <w:sz w:val="28"/>
          <w:szCs w:val="28"/>
        </w:rPr>
        <w:t>易涉淺</w:t>
      </w:r>
      <w:proofErr w:type="gramEnd"/>
    </w:p>
    <w:p w:rsidR="00D826AB" w:rsidRPr="00546CCF" w:rsidRDefault="00546CCF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b/>
          <w:sz w:val="28"/>
          <w:szCs w:val="28"/>
        </w:rPr>
      </w:pPr>
      <w:r w:rsidRPr="00546CCF">
        <w:rPr>
          <w:rFonts w:asciiTheme="minorEastAsia" w:hAnsiTheme="minorEastAsia" w:cs="Times New Roman" w:hint="eastAsia"/>
          <w:b/>
          <w:sz w:val="28"/>
          <w:szCs w:val="28"/>
        </w:rPr>
        <w:t xml:space="preserve">    水及沙灘服裝)</w:t>
      </w:r>
    </w:p>
    <w:p w:rsidR="00B207D0" w:rsidRPr="00B207D0" w:rsidRDefault="00B207D0" w:rsidP="00267E53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</w:rPr>
        <w:t>十一、報名</w:t>
      </w:r>
      <w:r w:rsidR="00267E53">
        <w:rPr>
          <w:rFonts w:asciiTheme="minorEastAsia" w:hAnsiTheme="minorEastAsia" w:hint="eastAsia"/>
          <w:sz w:val="28"/>
          <w:szCs w:val="28"/>
        </w:rPr>
        <w:t>方式</w:t>
      </w:r>
      <w:r w:rsidRPr="00B207D0">
        <w:rPr>
          <w:rFonts w:asciiTheme="minorEastAsia" w:hAnsiTheme="minorEastAsia" w:hint="eastAsia"/>
          <w:sz w:val="28"/>
          <w:szCs w:val="28"/>
        </w:rPr>
        <w:t>：</w:t>
      </w:r>
      <w:r w:rsidR="00267E53">
        <w:rPr>
          <w:rFonts w:asciiTheme="minorEastAsia" w:hAnsiTheme="minorEastAsia" w:hint="eastAsia"/>
          <w:sz w:val="28"/>
          <w:szCs w:val="28"/>
        </w:rPr>
        <w:t>教師進修網</w:t>
      </w:r>
      <w:r w:rsidR="00267E53" w:rsidRPr="00B207D0">
        <w:rPr>
          <w:rFonts w:asciiTheme="minorEastAsia" w:hAnsiTheme="minorEastAsia" w:hint="eastAsia"/>
          <w:sz w:val="28"/>
          <w:szCs w:val="28"/>
        </w:rPr>
        <w:t>報名</w:t>
      </w:r>
      <w:r w:rsidR="00267E53">
        <w:rPr>
          <w:rFonts w:asciiTheme="minorEastAsia" w:hAnsiTheme="minorEastAsia" w:hint="eastAsia"/>
          <w:sz w:val="28"/>
          <w:szCs w:val="28"/>
        </w:rPr>
        <w:t>(如有疑問請洽新港</w:t>
      </w:r>
      <w:r w:rsidRPr="00B207D0">
        <w:rPr>
          <w:rFonts w:asciiTheme="minorEastAsia" w:hAnsiTheme="minorEastAsia" w:hint="eastAsia"/>
          <w:sz w:val="28"/>
          <w:szCs w:val="28"/>
        </w:rPr>
        <w:t>國小</w:t>
      </w:r>
      <w:r w:rsidR="00267E53">
        <w:rPr>
          <w:rFonts w:asciiTheme="minorEastAsia" w:hAnsiTheme="minorEastAsia" w:hint="eastAsia"/>
          <w:sz w:val="28"/>
          <w:szCs w:val="28"/>
        </w:rPr>
        <w:t>教務處</w:t>
      </w:r>
      <w:proofErr w:type="gramStart"/>
      <w:r w:rsidR="00963B72">
        <w:rPr>
          <w:rFonts w:asciiTheme="minorEastAsia" w:hAnsiTheme="minorEastAsia" w:hint="eastAsia"/>
          <w:sz w:val="28"/>
          <w:szCs w:val="28"/>
        </w:rPr>
        <w:t>廖</w:t>
      </w:r>
      <w:proofErr w:type="gramEnd"/>
      <w:r w:rsidR="00963B72">
        <w:rPr>
          <w:rFonts w:asciiTheme="minorEastAsia" w:hAnsiTheme="minorEastAsia" w:hint="eastAsia"/>
          <w:sz w:val="28"/>
          <w:szCs w:val="28"/>
        </w:rPr>
        <w:t>姵雯主任</w:t>
      </w:r>
      <w:r w:rsidRPr="00B207D0">
        <w:rPr>
          <w:rFonts w:asciiTheme="minorEastAsia" w:hAnsiTheme="minorEastAsia" w:hint="eastAsia"/>
          <w:sz w:val="28"/>
          <w:szCs w:val="28"/>
        </w:rPr>
        <w:t>)</w:t>
      </w:r>
      <w:r w:rsidRPr="00B207D0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</w:p>
    <w:p w:rsidR="00B207D0" w:rsidRPr="00B207D0" w:rsidRDefault="00B207D0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</w:rPr>
        <w:t>十二、報名時間：今日起至10</w:t>
      </w:r>
      <w:r w:rsidR="00267E53">
        <w:rPr>
          <w:rFonts w:asciiTheme="minorEastAsia" w:hAnsiTheme="minorEastAsia" w:hint="eastAsia"/>
          <w:sz w:val="28"/>
          <w:szCs w:val="28"/>
        </w:rPr>
        <w:t>8</w:t>
      </w:r>
      <w:r w:rsidRPr="00B207D0">
        <w:rPr>
          <w:rFonts w:asciiTheme="minorEastAsia" w:hAnsiTheme="minorEastAsia" w:hint="eastAsia"/>
          <w:sz w:val="28"/>
          <w:szCs w:val="28"/>
        </w:rPr>
        <w:t>年</w:t>
      </w:r>
      <w:r w:rsidR="00267E53">
        <w:rPr>
          <w:rFonts w:asciiTheme="minorEastAsia" w:hAnsiTheme="minorEastAsia" w:hint="eastAsia"/>
          <w:sz w:val="28"/>
          <w:szCs w:val="28"/>
        </w:rPr>
        <w:t>1</w:t>
      </w:r>
      <w:r w:rsidR="00282D58">
        <w:rPr>
          <w:rFonts w:asciiTheme="minorEastAsia" w:hAnsiTheme="minorEastAsia" w:hint="eastAsia"/>
          <w:sz w:val="28"/>
          <w:szCs w:val="28"/>
        </w:rPr>
        <w:t>2</w:t>
      </w:r>
      <w:r w:rsidR="00267E53">
        <w:rPr>
          <w:rFonts w:asciiTheme="minorEastAsia" w:hAnsiTheme="minorEastAsia" w:hint="eastAsia"/>
          <w:sz w:val="28"/>
          <w:szCs w:val="28"/>
        </w:rPr>
        <w:t>月2</w:t>
      </w:r>
      <w:r w:rsidR="005754C1">
        <w:rPr>
          <w:rFonts w:asciiTheme="minorEastAsia" w:hAnsiTheme="minorEastAsia" w:hint="eastAsia"/>
          <w:sz w:val="28"/>
          <w:szCs w:val="28"/>
        </w:rPr>
        <w:t>8</w:t>
      </w:r>
      <w:r w:rsidRPr="00B207D0">
        <w:rPr>
          <w:rFonts w:asciiTheme="minorEastAsia" w:hAnsiTheme="minorEastAsia" w:hint="eastAsia"/>
          <w:sz w:val="28"/>
          <w:szCs w:val="28"/>
        </w:rPr>
        <w:t>日（星期</w:t>
      </w:r>
      <w:r w:rsidR="005754C1">
        <w:rPr>
          <w:rFonts w:asciiTheme="minorEastAsia" w:hAnsiTheme="minorEastAsia" w:hint="eastAsia"/>
          <w:sz w:val="28"/>
          <w:szCs w:val="28"/>
        </w:rPr>
        <w:t>六</w:t>
      </w:r>
      <w:r w:rsidRPr="00B207D0">
        <w:rPr>
          <w:rFonts w:asciiTheme="minorEastAsia" w:hAnsiTheme="minorEastAsia" w:hint="eastAsia"/>
          <w:sz w:val="28"/>
          <w:szCs w:val="28"/>
        </w:rPr>
        <w:t>）止。</w:t>
      </w:r>
    </w:p>
    <w:p w:rsidR="00D23FB4" w:rsidRPr="00B207D0" w:rsidRDefault="00D826AB" w:rsidP="00B207D0">
      <w:pPr>
        <w:tabs>
          <w:tab w:val="left" w:pos="567"/>
        </w:tabs>
        <w:spacing w:line="480" w:lineRule="exact"/>
        <w:ind w:left="661" w:hangingChars="236" w:hanging="66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三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、活動內容與</w:t>
      </w:r>
      <w:r w:rsidR="00B207D0">
        <w:rPr>
          <w:rFonts w:asciiTheme="minorEastAsia" w:hAnsiTheme="minorEastAsia" w:cs="Times New Roman" w:hint="eastAsia"/>
          <w:sz w:val="28"/>
          <w:szCs w:val="28"/>
        </w:rPr>
        <w:t>課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程：</w:t>
      </w:r>
      <w:r w:rsidRPr="00B207D0">
        <w:rPr>
          <w:rFonts w:asciiTheme="minorEastAsia" w:hAnsiTheme="minorEastAsia" w:hint="eastAsia"/>
          <w:sz w:val="28"/>
          <w:szCs w:val="28"/>
        </w:rPr>
        <w:t>（如附件</w:t>
      </w:r>
      <w:r w:rsidR="00EA0CFF">
        <w:rPr>
          <w:rFonts w:asciiTheme="minorEastAsia" w:hAnsiTheme="minorEastAsia" w:hint="eastAsia"/>
          <w:sz w:val="28"/>
          <w:szCs w:val="28"/>
        </w:rPr>
        <w:t>一</w:t>
      </w:r>
      <w:r w:rsidRPr="00B207D0">
        <w:rPr>
          <w:rFonts w:asciiTheme="minorEastAsia" w:hAnsiTheme="minorEastAsia" w:hint="eastAsia"/>
          <w:sz w:val="28"/>
          <w:szCs w:val="28"/>
        </w:rPr>
        <w:t>）。</w:t>
      </w:r>
    </w:p>
    <w:p w:rsidR="00DE7096" w:rsidRPr="00B207D0" w:rsidRDefault="00DE7096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四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、經費概算：如附件</w:t>
      </w:r>
      <w:r w:rsidR="00EA0CFF">
        <w:rPr>
          <w:rFonts w:asciiTheme="minorEastAsia" w:hAnsiTheme="minorEastAsia" w:cs="Times New Roman" w:hint="eastAsia"/>
          <w:sz w:val="28"/>
          <w:szCs w:val="28"/>
        </w:rPr>
        <w:t>二</w:t>
      </w:r>
      <w:r w:rsidR="00192AE2" w:rsidRPr="00B207D0">
        <w:rPr>
          <w:rFonts w:asciiTheme="minorEastAsia" w:hAnsiTheme="minorEastAsia" w:cs="Times New Roman" w:hint="eastAsia"/>
          <w:sz w:val="28"/>
          <w:szCs w:val="28"/>
        </w:rPr>
        <w:t>,教育部補助及縣府自籌</w:t>
      </w:r>
    </w:p>
    <w:p w:rsidR="00D23FB4" w:rsidRPr="00B207D0" w:rsidRDefault="00D23FB4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五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、預期效益：</w:t>
      </w:r>
    </w:p>
    <w:p w:rsidR="00E803F2" w:rsidRPr="005754C1" w:rsidRDefault="004F3C85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Pr="005754C1">
        <w:rPr>
          <w:rFonts w:asciiTheme="minorEastAsia" w:hAnsiTheme="minorEastAsia" w:cs="Times New Roman" w:hint="eastAsia"/>
          <w:sz w:val="28"/>
          <w:szCs w:val="28"/>
        </w:rPr>
        <w:t>〈一〉</w:t>
      </w:r>
      <w:r w:rsidR="00E803F2" w:rsidRPr="005754C1">
        <w:rPr>
          <w:rFonts w:asciiTheme="minorEastAsia" w:hAnsiTheme="minorEastAsia" w:cs="Times New Roman" w:hint="eastAsia"/>
          <w:sz w:val="28"/>
          <w:szCs w:val="28"/>
        </w:rPr>
        <w:t>結合教育部美感教育中長程計畫等重點項目，辦理</w:t>
      </w:r>
      <w:r w:rsidR="005754C1" w:rsidRPr="005754C1">
        <w:rPr>
          <w:rFonts w:asciiTheme="minorEastAsia" w:hAnsiTheme="minorEastAsia" w:hint="eastAsia"/>
          <w:color w:val="000000" w:themeColor="text1"/>
          <w:sz w:val="28"/>
          <w:szCs w:val="28"/>
        </w:rPr>
        <w:t>在地美感參訪體驗活動</w:t>
      </w:r>
      <w:r w:rsidR="005754C1" w:rsidRPr="005754C1">
        <w:rPr>
          <w:rFonts w:asciiTheme="minorEastAsia" w:hAnsiTheme="minorEastAsia" w:cs="Times New Roman" w:hint="eastAsia"/>
          <w:sz w:val="28"/>
          <w:szCs w:val="28"/>
        </w:rPr>
        <w:t>，以擴大美感教育在地認同成效</w:t>
      </w:r>
      <w:r w:rsidR="00AB262E" w:rsidRPr="005754C1">
        <w:rPr>
          <w:rFonts w:asciiTheme="minorEastAsia" w:hAnsiTheme="minorEastAsia" w:cs="Times New Roman" w:hint="eastAsia"/>
          <w:sz w:val="28"/>
          <w:szCs w:val="28"/>
        </w:rPr>
        <w:t>，提升</w:t>
      </w:r>
      <w:r w:rsidR="00E803F2" w:rsidRPr="005754C1">
        <w:rPr>
          <w:rFonts w:asciiTheme="minorEastAsia" w:hAnsiTheme="minorEastAsia" w:cs="Times New Roman" w:hint="eastAsia"/>
          <w:sz w:val="28"/>
          <w:szCs w:val="28"/>
        </w:rPr>
        <w:t>美感教育</w:t>
      </w:r>
      <w:r w:rsidR="005754C1" w:rsidRPr="005754C1">
        <w:rPr>
          <w:rFonts w:asciiTheme="minorEastAsia" w:hAnsiTheme="minorEastAsia" w:cs="Times New Roman" w:hint="eastAsia"/>
          <w:sz w:val="28"/>
          <w:szCs w:val="28"/>
        </w:rPr>
        <w:t>層次</w:t>
      </w:r>
      <w:r w:rsidR="00E803F2" w:rsidRPr="005754C1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192AE2" w:rsidRPr="005754C1" w:rsidRDefault="004F3C85" w:rsidP="00B207D0">
      <w:pPr>
        <w:snapToGrid w:val="0"/>
        <w:spacing w:line="480" w:lineRule="exact"/>
        <w:ind w:left="1156" w:hangingChars="413" w:hanging="1156"/>
        <w:jc w:val="both"/>
        <w:rPr>
          <w:rFonts w:asciiTheme="minorEastAsia" w:hAnsiTheme="minorEastAsia" w:cs="Times New Roman"/>
          <w:sz w:val="28"/>
          <w:szCs w:val="28"/>
        </w:rPr>
      </w:pPr>
      <w:r w:rsidRPr="005754C1">
        <w:rPr>
          <w:rFonts w:asciiTheme="minorEastAsia" w:hAnsiTheme="minorEastAsia" w:cs="Times New Roman" w:hint="eastAsia"/>
          <w:sz w:val="28"/>
          <w:szCs w:val="28"/>
        </w:rPr>
        <w:t xml:space="preserve">  〈二〉</w:t>
      </w:r>
      <w:r w:rsidR="005754C1" w:rsidRPr="005754C1">
        <w:rPr>
          <w:rFonts w:asciiTheme="minorEastAsia" w:hAnsiTheme="minorEastAsia" w:cs="Times New Roman" w:hint="eastAsia"/>
          <w:sz w:val="28"/>
          <w:szCs w:val="28"/>
        </w:rPr>
        <w:t>藉由美感教育課程參訪體驗，提升工作者參與在地「藝術與美感」知能的認知及課程規劃與應用的能力，增進美感教育的成效，達成美感教育目標。</w:t>
      </w:r>
      <w:r w:rsidR="003B4577" w:rsidRPr="005754C1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A5673C" w:rsidRPr="00B207D0" w:rsidRDefault="004F3C85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〈三〉</w:t>
      </w:r>
      <w:r w:rsidR="00A5673C" w:rsidRPr="00B207D0">
        <w:rPr>
          <w:rFonts w:asciiTheme="minorEastAsia" w:hAnsiTheme="minorEastAsia" w:cs="Times New Roman" w:hint="eastAsia"/>
          <w:sz w:val="28"/>
          <w:szCs w:val="28"/>
        </w:rPr>
        <w:t>本活動能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提升工作</w:t>
      </w:r>
      <w:r w:rsidR="00A5673C" w:rsidRPr="00B207D0">
        <w:rPr>
          <w:rFonts w:asciiTheme="minorEastAsia" w:hAnsiTheme="minorEastAsia" w:cs="Times New Roman"/>
          <w:color w:val="000000"/>
          <w:sz w:val="28"/>
          <w:szCs w:val="28"/>
        </w:rPr>
        <w:t>者美感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知能</w:t>
      </w:r>
      <w:r w:rsidR="00A5673C" w:rsidRPr="00B207D0">
        <w:rPr>
          <w:rFonts w:asciiTheme="minorEastAsia" w:hAnsiTheme="minorEastAsia" w:cs="Times New Roman"/>
          <w:color w:val="000000"/>
          <w:sz w:val="28"/>
          <w:szCs w:val="28"/>
        </w:rPr>
        <w:t>及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教學能力</w:t>
      </w:r>
      <w:r w:rsidR="00A5673C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約</w:t>
      </w:r>
      <w:r w:rsidR="005754C1">
        <w:rPr>
          <w:rFonts w:asciiTheme="minorEastAsia" w:hAnsiTheme="minorEastAsia" w:cs="Times New Roman" w:hint="eastAsia"/>
          <w:color w:val="000000"/>
          <w:sz w:val="28"/>
          <w:szCs w:val="28"/>
        </w:rPr>
        <w:t>4</w:t>
      </w:r>
      <w:r w:rsidR="00A5673C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0人次。</w:t>
      </w:r>
    </w:p>
    <w:p w:rsidR="00D23FB4" w:rsidRPr="00B207D0" w:rsidRDefault="00D23FB4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六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、附則：</w:t>
      </w:r>
    </w:p>
    <w:p w:rsidR="00DD2B24" w:rsidRPr="00DD2B24" w:rsidRDefault="00D23FB4" w:rsidP="00DD2B24">
      <w:pPr>
        <w:pStyle w:val="a9"/>
        <w:numPr>
          <w:ilvl w:val="0"/>
          <w:numId w:val="13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DD2B24">
        <w:rPr>
          <w:rFonts w:asciiTheme="minorEastAsia" w:hAnsiTheme="minorEastAsia" w:cs="Times New Roman" w:hint="eastAsia"/>
          <w:sz w:val="28"/>
          <w:szCs w:val="28"/>
        </w:rPr>
        <w:t>本活動績效良好之</w:t>
      </w:r>
      <w:r w:rsidR="00192AE2" w:rsidRPr="00DD2B24">
        <w:rPr>
          <w:rFonts w:asciiTheme="minorEastAsia" w:hAnsiTheme="minorEastAsia" w:cs="Times New Roman" w:hint="eastAsia"/>
          <w:sz w:val="28"/>
          <w:szCs w:val="28"/>
        </w:rPr>
        <w:t>工作</w:t>
      </w:r>
      <w:r w:rsidRPr="00DD2B24">
        <w:rPr>
          <w:rFonts w:asciiTheme="minorEastAsia" w:hAnsiTheme="minorEastAsia" w:cs="Times New Roman" w:hint="eastAsia"/>
          <w:sz w:val="28"/>
          <w:szCs w:val="28"/>
        </w:rPr>
        <w:t>人員，給予</w:t>
      </w:r>
      <w:r w:rsidR="00192AE2" w:rsidRPr="00DD2B24">
        <w:rPr>
          <w:rFonts w:asciiTheme="minorEastAsia" w:hAnsiTheme="minorEastAsia" w:cs="Times New Roman" w:hint="eastAsia"/>
          <w:sz w:val="28"/>
          <w:szCs w:val="28"/>
        </w:rPr>
        <w:t>4名人員嘉獎乙次</w:t>
      </w:r>
      <w:r w:rsidR="004D72A2" w:rsidRPr="00DD2B24">
        <w:rPr>
          <w:rFonts w:asciiTheme="minorEastAsia" w:hAnsiTheme="minorEastAsia" w:cs="Times New Roman" w:hint="eastAsia"/>
          <w:sz w:val="28"/>
          <w:szCs w:val="28"/>
        </w:rPr>
        <w:t>，</w:t>
      </w:r>
      <w:r w:rsidR="00192AE2" w:rsidRPr="00DD2B24">
        <w:rPr>
          <w:rFonts w:asciiTheme="minorEastAsia" w:hAnsiTheme="minorEastAsia" w:cs="Times New Roman" w:hint="eastAsia"/>
          <w:sz w:val="28"/>
          <w:szCs w:val="28"/>
        </w:rPr>
        <w:t>其餘認真工作</w:t>
      </w:r>
    </w:p>
    <w:p w:rsidR="00192AE2" w:rsidRPr="00DD2B24" w:rsidRDefault="00192AE2" w:rsidP="00DD2B24">
      <w:pPr>
        <w:pStyle w:val="a9"/>
        <w:snapToGrid w:val="0"/>
        <w:spacing w:line="480" w:lineRule="exact"/>
        <w:ind w:leftChars="0" w:left="1125"/>
        <w:jc w:val="both"/>
        <w:rPr>
          <w:rFonts w:asciiTheme="minorEastAsia" w:hAnsiTheme="minorEastAsia" w:cs="Times New Roman"/>
          <w:sz w:val="28"/>
          <w:szCs w:val="28"/>
        </w:rPr>
      </w:pPr>
      <w:r w:rsidRPr="00DD2B24">
        <w:rPr>
          <w:rFonts w:asciiTheme="minorEastAsia" w:hAnsiTheme="minorEastAsia" w:cs="Times New Roman" w:hint="eastAsia"/>
          <w:sz w:val="28"/>
          <w:szCs w:val="28"/>
        </w:rPr>
        <w:t>人員給予獎狀乙</w:t>
      </w:r>
      <w:proofErr w:type="gramStart"/>
      <w:r w:rsidRPr="00DD2B24">
        <w:rPr>
          <w:rFonts w:asciiTheme="minorEastAsia" w:hAnsiTheme="minorEastAsia" w:cs="Times New Roman" w:hint="eastAsia"/>
          <w:sz w:val="28"/>
          <w:szCs w:val="28"/>
        </w:rPr>
        <w:t>楨</w:t>
      </w:r>
      <w:proofErr w:type="gramEnd"/>
      <w:r w:rsidRPr="00DD2B24">
        <w:rPr>
          <w:rFonts w:asciiTheme="minorEastAsia" w:hAnsiTheme="minorEastAsia" w:cs="Times New Roman" w:hint="eastAsia"/>
          <w:sz w:val="28"/>
          <w:szCs w:val="28"/>
        </w:rPr>
        <w:t>，以資鼓勵。</w:t>
      </w:r>
    </w:p>
    <w:p w:rsidR="004C2398" w:rsidRDefault="00DD2B24" w:rsidP="00DD2B24">
      <w:pPr>
        <w:snapToGrid w:val="0"/>
        <w:spacing w:line="480" w:lineRule="exact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Pr="00DD2B24">
        <w:rPr>
          <w:rFonts w:asciiTheme="minorEastAsia" w:hAnsiTheme="minorEastAsia" w:cs="Times New Roman" w:hint="eastAsia"/>
          <w:sz w:val="28"/>
          <w:szCs w:val="28"/>
        </w:rPr>
        <w:t>〈二〉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參加研習</w:t>
      </w:r>
      <w:r>
        <w:rPr>
          <w:rFonts w:asciiTheme="minorEastAsia" w:hAnsiTheme="minorEastAsia" w:hint="eastAsia"/>
          <w:color w:val="000000"/>
          <w:sz w:val="28"/>
          <w:szCs w:val="28"/>
        </w:rPr>
        <w:t>工作人員與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教師</w:t>
      </w:r>
      <w:r>
        <w:rPr>
          <w:rFonts w:asciiTheme="minorEastAsia" w:hAnsiTheme="minorEastAsia" w:hint="eastAsia"/>
          <w:color w:val="000000"/>
          <w:sz w:val="28"/>
          <w:szCs w:val="28"/>
        </w:rPr>
        <w:t>給予公(差)假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="004C2398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准於核派代課</w:t>
      </w:r>
      <w:r w:rsidR="004C2398">
        <w:rPr>
          <w:rFonts w:ascii="新細明體" w:eastAsia="新細明體" w:hAnsi="新細明體" w:cs="Times New Roman"/>
          <w:color w:val="000000"/>
          <w:sz w:val="28"/>
          <w:szCs w:val="28"/>
        </w:rPr>
        <w:t>,</w:t>
      </w:r>
      <w:r w:rsidR="004C2398" w:rsidRPr="004C2398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</w:t>
      </w:r>
      <w:r w:rsidR="004C2398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並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由主辦單位</w:t>
      </w:r>
    </w:p>
    <w:p w:rsidR="00DD2B24" w:rsidRPr="00DD2B24" w:rsidRDefault="004C2398" w:rsidP="00DD2B24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       </w:t>
      </w:r>
      <w:r w:rsidR="00DD2B24"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核予</w:t>
      </w:r>
      <w:r w:rsidR="00FE3CA7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7小時</w:t>
      </w:r>
      <w:r w:rsidR="00FE3CA7"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研習</w:t>
      </w:r>
      <w:r w:rsidR="00DD2B24"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時數。</w:t>
      </w:r>
    </w:p>
    <w:p w:rsidR="00D23FB4" w:rsidRPr="00B207D0" w:rsidRDefault="004D72A2" w:rsidP="00B207D0">
      <w:pPr>
        <w:adjustRightInd w:val="0"/>
        <w:snapToGrid w:val="0"/>
        <w:spacing w:line="480" w:lineRule="exact"/>
        <w:ind w:left="1156" w:hangingChars="413" w:hanging="1156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</w:t>
      </w:r>
      <w:r w:rsidR="00DD2B24">
        <w:rPr>
          <w:rFonts w:asciiTheme="minorEastAsia" w:hAnsiTheme="minorEastAsia" w:cs="Times New Roman" w:hint="eastAsia"/>
          <w:sz w:val="28"/>
          <w:szCs w:val="28"/>
        </w:rPr>
        <w:t>三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〉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各</w:t>
      </w:r>
      <w:r w:rsidR="00D23FB4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活動如遇天災因素致無法進行需延期時，依各承辦單位公告於</w:t>
      </w:r>
      <w:proofErr w:type="gramStart"/>
      <w:r w:rsidR="00D23FB4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嘉義縣</w:t>
      </w:r>
      <w:r w:rsidR="00192AE2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教網</w:t>
      </w:r>
      <w:r w:rsidR="00D23FB4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後續</w:t>
      </w:r>
      <w:proofErr w:type="gramEnd"/>
      <w:r w:rsidR="00D23FB4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辦理之。</w:t>
      </w:r>
    </w:p>
    <w:p w:rsidR="00D23FB4" w:rsidRDefault="004D72A2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 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七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、</w:t>
      </w:r>
      <w:r w:rsidR="004F38C0" w:rsidRPr="00B207D0">
        <w:rPr>
          <w:rFonts w:asciiTheme="minorEastAsia" w:hAnsiTheme="minorEastAsia" w:cs="標楷體" w:hint="eastAsia"/>
          <w:color w:val="000000"/>
          <w:sz w:val="28"/>
          <w:szCs w:val="28"/>
        </w:rPr>
        <w:t>本計畫奉核定後實施，修正時亦同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500885" w:rsidRPr="00B207D0" w:rsidRDefault="00500885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</w:p>
    <w:p w:rsidR="000A3C21" w:rsidRDefault="000A3C21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EA0CFF" w:rsidRDefault="00EA0CFF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EA0CFF" w:rsidRDefault="00EA0CFF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5754C1" w:rsidRPr="00EA0CFF" w:rsidRDefault="00F017D7" w:rsidP="005754C1">
      <w:pPr>
        <w:spacing w:line="6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207D0">
        <w:rPr>
          <w:rFonts w:asciiTheme="minorEastAsia" w:hAnsiTheme="minorEastAsia" w:hint="eastAsia"/>
          <w:sz w:val="28"/>
          <w:szCs w:val="28"/>
          <w:shd w:val="pct15" w:color="auto" w:fill="FFFFFF"/>
        </w:rPr>
        <w:t>附件</w:t>
      </w:r>
      <w:r w:rsidR="00EA0CFF">
        <w:rPr>
          <w:rFonts w:asciiTheme="minorEastAsia" w:hAnsiTheme="minorEastAsia" w:hint="eastAsia"/>
          <w:sz w:val="28"/>
          <w:szCs w:val="28"/>
          <w:shd w:val="pct15" w:color="auto" w:fill="FFFFFF"/>
        </w:rPr>
        <w:t>一</w:t>
      </w:r>
      <w:r w:rsidR="00B207D0" w:rsidRPr="00B207D0">
        <w:rPr>
          <w:rFonts w:asciiTheme="minorEastAsia" w:hAnsiTheme="minorEastAsia" w:hint="eastAsia"/>
          <w:sz w:val="28"/>
          <w:szCs w:val="28"/>
          <w:shd w:val="pct15" w:color="auto" w:fill="FFFFFF"/>
        </w:rPr>
        <w:t>:</w:t>
      </w:r>
      <w:r w:rsidR="00EA0CFF" w:rsidRPr="00EA0CFF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 xml:space="preserve"> </w:t>
      </w:r>
      <w:r w:rsidR="005754C1" w:rsidRPr="00EA0CFF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108學年嘉義縣美感教育計畫</w:t>
      </w:r>
      <w:r w:rsidR="005754C1" w:rsidRPr="00EA0CFF">
        <w:rPr>
          <w:rFonts w:ascii="標楷體" w:eastAsia="標楷體" w:hAnsi="標楷體" w:cs="Times New Roman" w:hint="eastAsia"/>
          <w:sz w:val="32"/>
          <w:szCs w:val="32"/>
        </w:rPr>
        <w:t>－</w:t>
      </w:r>
      <w:r w:rsidR="005754C1" w:rsidRPr="00EA0CFF">
        <w:rPr>
          <w:rFonts w:ascii="標楷體" w:eastAsia="標楷體" w:hAnsi="標楷體" w:cs="Times New Roman"/>
          <w:color w:val="000000"/>
          <w:sz w:val="32"/>
          <w:szCs w:val="32"/>
        </w:rPr>
        <w:t>提升教育工作者美感知能</w:t>
      </w:r>
    </w:p>
    <w:p w:rsidR="00EA0CFF" w:rsidRDefault="005754C1" w:rsidP="005754C1">
      <w:pPr>
        <w:spacing w:line="600" w:lineRule="exact"/>
        <w:jc w:val="center"/>
        <w:rPr>
          <w:rFonts w:asciiTheme="minorEastAsia" w:hAnsiTheme="minorEastAsia" w:cs="Times New Roman"/>
          <w:szCs w:val="24"/>
        </w:rPr>
      </w:pPr>
      <w:r w:rsidRPr="00EA0CFF">
        <w:rPr>
          <w:rFonts w:ascii="標楷體" w:eastAsia="標楷體" w:hAnsi="標楷體" w:cs="Times New Roman" w:hint="eastAsia"/>
          <w:sz w:val="32"/>
          <w:szCs w:val="32"/>
        </w:rPr>
        <w:t>〈二〉</w:t>
      </w:r>
      <w:r w:rsidRPr="00EA0CFF"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8A4E03">
        <w:rPr>
          <w:rFonts w:ascii="標楷體" w:eastAsia="標楷體" w:hAnsi="標楷體" w:hint="eastAsia"/>
          <w:color w:val="000000" w:themeColor="text1"/>
          <w:sz w:val="32"/>
          <w:szCs w:val="32"/>
        </w:rPr>
        <w:t>辦理教育工作者在地美感參訪體驗活動</w:t>
      </w:r>
      <w:r w:rsidRPr="00EA0CFF">
        <w:rPr>
          <w:rFonts w:ascii="標楷體" w:eastAsia="標楷體" w:hAnsi="標楷體" w:cs="Times New Roman" w:hint="eastAsia"/>
          <w:bCs/>
          <w:sz w:val="32"/>
          <w:szCs w:val="32"/>
        </w:rPr>
        <w:t>計畫</w:t>
      </w:r>
    </w:p>
    <w:p w:rsidR="00500885" w:rsidRPr="00C43910" w:rsidRDefault="00500885" w:rsidP="00500885">
      <w:pPr>
        <w:spacing w:line="480" w:lineRule="exac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</w:t>
      </w:r>
      <w:r w:rsidRPr="00722DC1">
        <w:rPr>
          <w:rFonts w:asciiTheme="minorEastAsia" w:hAnsiTheme="minorEastAsia" w:cs="Times New Roman" w:hint="eastAsia"/>
          <w:szCs w:val="24"/>
        </w:rPr>
        <w:t>實施課程</w:t>
      </w:r>
      <w:r w:rsidRPr="00722DC1">
        <w:rPr>
          <w:rFonts w:asciiTheme="minorEastAsia" w:hAnsiTheme="minorEastAsia" w:cs="Times New Roman" w:hint="eastAsia"/>
          <w:bCs/>
          <w:szCs w:val="24"/>
        </w:rPr>
        <w:t>表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724"/>
        <w:gridCol w:w="4111"/>
        <w:gridCol w:w="1417"/>
        <w:gridCol w:w="1024"/>
      </w:tblGrid>
      <w:tr w:rsidR="000A3C21" w:rsidRPr="00722DC1" w:rsidTr="00096D5B">
        <w:trPr>
          <w:trHeight w:val="436"/>
          <w:jc w:val="center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時      間</w:t>
            </w:r>
          </w:p>
        </w:tc>
        <w:tc>
          <w:tcPr>
            <w:tcW w:w="4111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內        容</w:t>
            </w:r>
          </w:p>
        </w:tc>
        <w:tc>
          <w:tcPr>
            <w:tcW w:w="1417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 xml:space="preserve">講 師 </w:t>
            </w:r>
          </w:p>
        </w:tc>
        <w:tc>
          <w:tcPr>
            <w:tcW w:w="10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 xml:space="preserve">備 </w:t>
            </w:r>
            <w:proofErr w:type="gramStart"/>
            <w:r w:rsidRPr="00722DC1">
              <w:rPr>
                <w:rFonts w:asciiTheme="minorEastAsia" w:hAnsiTheme="minorEastAsia" w:cs="Times New Roman" w:hint="eastAsia"/>
                <w:szCs w:val="24"/>
              </w:rPr>
              <w:t>註</w:t>
            </w:r>
            <w:proofErr w:type="gramEnd"/>
          </w:p>
        </w:tc>
      </w:tr>
      <w:tr w:rsidR="000A3C21" w:rsidRPr="00722DC1" w:rsidTr="00096D5B">
        <w:trPr>
          <w:cantSplit/>
          <w:trHeight w:val="242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C21" w:rsidRPr="005754C1" w:rsidRDefault="005754C1" w:rsidP="005754C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54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教育工作者在地美感參訪體驗活動</w:t>
            </w:r>
            <w:r w:rsidR="000A3C21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〈10</w:t>
            </w:r>
            <w:r w:rsidR="00EA0CFF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="000A3C21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EA0CFF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0A3C21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31</w:t>
            </w:r>
            <w:r w:rsidR="00594595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="000A3C21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5754C1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08：</w:t>
            </w:r>
            <w:r w:rsidR="005754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0~0</w:t>
            </w:r>
            <w:r w:rsidR="005754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8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5754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027609" w:rsidRDefault="000A3C21" w:rsidP="005754C1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027609">
              <w:rPr>
                <w:rFonts w:asciiTheme="minorEastAsia" w:hAnsiTheme="minorEastAsia" w:cs="Times New Roman" w:hint="eastAsia"/>
                <w:szCs w:val="24"/>
              </w:rPr>
              <w:t>報到 領取資料</w:t>
            </w:r>
            <w:r w:rsidR="005754C1" w:rsidRPr="00027609">
              <w:rPr>
                <w:rFonts w:asciiTheme="minorEastAsia" w:hAnsiTheme="minorEastAsia" w:cs="Times New Roman" w:hint="eastAsia"/>
                <w:szCs w:val="24"/>
              </w:rPr>
              <w:t>(</w:t>
            </w:r>
            <w:r w:rsidR="005754C1" w:rsidRPr="00027609">
              <w:rPr>
                <w:rFonts w:asciiTheme="minorEastAsia" w:hAnsiTheme="minorEastAsia" w:hint="eastAsia"/>
                <w:szCs w:val="24"/>
              </w:rPr>
              <w:t>東石漁人碼頭</w:t>
            </w:r>
            <w:r w:rsidR="00027609">
              <w:rPr>
                <w:rFonts w:asciiTheme="minorEastAsia" w:hAnsiTheme="minorEastAsia" w:hint="eastAsia"/>
                <w:szCs w:val="24"/>
              </w:rPr>
              <w:t>停車場旁風車前廣場集合)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行政組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A3C21" w:rsidRPr="00722DC1" w:rsidTr="00096D5B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27609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 w:rsidR="0002760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9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02760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</w:t>
            </w:r>
            <w:r w:rsidR="0002760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11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02760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722DC1" w:rsidRDefault="00027609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外傘頂洲海洋之美體驗探索課程(搭船解說及外傘頂洲體驗探索)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A" w:rsidRDefault="0085348A" w:rsidP="0085348A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謝惠秋</w:t>
            </w:r>
          </w:p>
          <w:p w:rsidR="000A3C21" w:rsidRPr="00722DC1" w:rsidRDefault="0085348A" w:rsidP="0085348A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副總幹事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A3C21" w:rsidRPr="00722DC1" w:rsidRDefault="00027609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外聘3節</w:t>
            </w:r>
          </w:p>
        </w:tc>
      </w:tr>
      <w:tr w:rsidR="000A3C21" w:rsidRPr="00722DC1" w:rsidTr="00096D5B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722DC1" w:rsidRDefault="00027609" w:rsidP="00027609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11</w:t>
            </w:r>
            <w:r w:rsidR="000A3C21"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="000A3C21"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 w:rsidR="00637F80"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="000A3C21"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="000A3C21"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AF2D19" w:rsidRDefault="00027609" w:rsidP="00C1258E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嘉義沿海融入在地之美課程講解(搭船回程)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AF2D19" w:rsidRDefault="0085348A" w:rsidP="00027609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顏金郎校長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A3C21" w:rsidRPr="00AF2D19" w:rsidRDefault="00027609" w:rsidP="00C1258E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4"/>
              </w:rPr>
              <w:t>內</w:t>
            </w:r>
            <w:r w:rsidR="000A3C21" w:rsidRPr="00AF2D19">
              <w:rPr>
                <w:rFonts w:asciiTheme="minorEastAsia" w:hAnsiTheme="minorEastAsia" w:cs="Times New Roman" w:hint="eastAsia"/>
                <w:szCs w:val="24"/>
              </w:rPr>
              <w:t>聘</w:t>
            </w:r>
            <w:r>
              <w:rPr>
                <w:rFonts w:asciiTheme="minorEastAsia" w:hAnsiTheme="minorEastAsia" w:cs="Times New Roman" w:hint="eastAsia"/>
                <w:szCs w:val="24"/>
              </w:rPr>
              <w:t>1節</w:t>
            </w:r>
            <w:proofErr w:type="gramEnd"/>
          </w:p>
        </w:tc>
      </w:tr>
      <w:tr w:rsidR="005E2CA4" w:rsidRPr="00722DC1" w:rsidTr="00594595">
        <w:trPr>
          <w:cantSplit/>
          <w:trHeight w:val="420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E2CA4" w:rsidRPr="00722DC1" w:rsidRDefault="005E2CA4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A4" w:rsidRPr="00722DC1" w:rsidRDefault="00637F80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12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02760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 w:rsidR="00C43F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C43F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="0002760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A4" w:rsidRPr="00AF2D19" w:rsidRDefault="00637F80" w:rsidP="0059459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午餐</w:t>
            </w:r>
            <w:r w:rsidR="00027609">
              <w:rPr>
                <w:rFonts w:asciiTheme="minorEastAsia" w:hAnsiTheme="minorEastAsia" w:cs="Times New Roman" w:hint="eastAsia"/>
                <w:szCs w:val="24"/>
              </w:rPr>
              <w:t>(船上用餐)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A4" w:rsidRPr="00AF2D19" w:rsidRDefault="00637F80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服務組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5E2CA4" w:rsidRPr="00AF2D19" w:rsidRDefault="005E2CA4" w:rsidP="0059459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43FC1" w:rsidRPr="00722DC1" w:rsidTr="00594595">
        <w:trPr>
          <w:cantSplit/>
          <w:trHeight w:val="420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Default="00C43FC1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12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C43FC1" w:rsidRDefault="00C43FC1" w:rsidP="0059459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C43FC1">
              <w:rPr>
                <w:rFonts w:asciiTheme="minorEastAsia" w:hAnsiTheme="minorEastAsia" w:hint="eastAsia"/>
                <w:szCs w:val="24"/>
              </w:rPr>
              <w:t>前往鰲鼓溼地</w:t>
            </w:r>
            <w:r>
              <w:rPr>
                <w:rFonts w:asciiTheme="minorEastAsia" w:hAnsiTheme="minorEastAsia" w:hint="eastAsia"/>
                <w:szCs w:val="24"/>
              </w:rPr>
              <w:t>(搭乘遊覽車)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總務組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C43FC1" w:rsidRPr="00AF2D19" w:rsidRDefault="00C43FC1" w:rsidP="0059459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594595" w:rsidRPr="00722DC1" w:rsidTr="00594595">
        <w:trPr>
          <w:cantSplit/>
          <w:trHeight w:val="46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4595" w:rsidRPr="00722DC1" w:rsidRDefault="00594595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95" w:rsidRPr="00722DC1" w:rsidRDefault="00594595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C43F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 w:rsidR="00C43F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C43F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95" w:rsidRPr="00C43FC1" w:rsidRDefault="00C43FC1" w:rsidP="0059459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proofErr w:type="gramStart"/>
            <w:r w:rsidRPr="00C43FC1">
              <w:rPr>
                <w:rFonts w:asciiTheme="minorEastAsia" w:hAnsiTheme="minorEastAsia" w:hint="eastAsia"/>
                <w:color w:val="000000"/>
                <w:szCs w:val="24"/>
              </w:rPr>
              <w:t>向禾漁場蚵</w:t>
            </w:r>
            <w:proofErr w:type="gramEnd"/>
            <w:r w:rsidRPr="00C43FC1">
              <w:rPr>
                <w:rFonts w:asciiTheme="minorEastAsia" w:hAnsiTheme="minorEastAsia" w:hint="eastAsia"/>
                <w:color w:val="000000"/>
                <w:szCs w:val="24"/>
              </w:rPr>
              <w:t>貝藝術DIY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Default="00C43FC1" w:rsidP="00C43FC1">
            <w:pPr>
              <w:spacing w:line="0" w:lineRule="atLeast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委由旅行社</w:t>
            </w:r>
          </w:p>
          <w:p w:rsidR="00C1258E" w:rsidRPr="00AF2D19" w:rsidRDefault="00C43FC1" w:rsidP="00C43FC1">
            <w:pPr>
              <w:spacing w:line="0" w:lineRule="atLeas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E24A98">
              <w:rPr>
                <w:rFonts w:asciiTheme="minorEastAsia" w:hAnsiTheme="minorEastAsia" w:cs="Times New Roman" w:hint="eastAsia"/>
                <w:sz w:val="18"/>
                <w:szCs w:val="18"/>
              </w:rPr>
              <w:t>依區域聘請講師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594595" w:rsidRPr="00AF2D19" w:rsidRDefault="00594595" w:rsidP="00C1258E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F2D19">
              <w:rPr>
                <w:rFonts w:asciiTheme="minorEastAsia" w:hAnsiTheme="minorEastAsia" w:cs="Times New Roman" w:hint="eastAsia"/>
                <w:szCs w:val="24"/>
              </w:rPr>
              <w:t>外聘</w:t>
            </w:r>
            <w:r w:rsidR="00C43FC1">
              <w:rPr>
                <w:rFonts w:asciiTheme="minorEastAsia" w:hAnsiTheme="minorEastAsia" w:cs="Times New Roman" w:hint="eastAsia"/>
                <w:szCs w:val="24"/>
              </w:rPr>
              <w:t>2節</w:t>
            </w:r>
          </w:p>
        </w:tc>
      </w:tr>
      <w:tr w:rsidR="00C43FC1" w:rsidRPr="00722DC1" w:rsidTr="00594595">
        <w:trPr>
          <w:cantSplit/>
          <w:trHeight w:val="46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C43FC1" w:rsidRDefault="00C43FC1" w:rsidP="00594595">
            <w:pPr>
              <w:spacing w:line="480" w:lineRule="exact"/>
              <w:jc w:val="both"/>
              <w:rPr>
                <w:rFonts w:asciiTheme="minorEastAsia" w:hAnsiTheme="minorEastAsia"/>
                <w:color w:val="000000"/>
                <w:szCs w:val="24"/>
              </w:rPr>
            </w:pPr>
            <w:r w:rsidRPr="00C43FC1">
              <w:rPr>
                <w:rFonts w:asciiTheme="minorEastAsia" w:hAnsiTheme="minorEastAsia" w:hint="eastAsia"/>
                <w:szCs w:val="24"/>
              </w:rPr>
              <w:t>搭乘遊覽車</w:t>
            </w:r>
            <w:r>
              <w:rPr>
                <w:rFonts w:asciiTheme="minorEastAsia" w:hAnsiTheme="minorEastAsia" w:hint="eastAsia"/>
                <w:szCs w:val="24"/>
              </w:rPr>
              <w:t>至</w:t>
            </w:r>
            <w:r w:rsidRPr="00C43FC1">
              <w:rPr>
                <w:rFonts w:asciiTheme="minorEastAsia" w:hAnsiTheme="minorEastAsia" w:hint="eastAsia"/>
                <w:color w:val="000000"/>
                <w:szCs w:val="24"/>
              </w:rPr>
              <w:t>東石生態館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Default="00C43FC1" w:rsidP="00C43FC1">
            <w:pPr>
              <w:spacing w:line="0" w:lineRule="atLeast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總務組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C43FC1" w:rsidRPr="00AF2D19" w:rsidRDefault="00C43FC1" w:rsidP="00C1258E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43FC1" w:rsidRPr="00722DC1" w:rsidTr="00594595">
        <w:trPr>
          <w:cantSplit/>
          <w:trHeight w:val="46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C43FC1" w:rsidRDefault="00C43FC1" w:rsidP="00594595">
            <w:pPr>
              <w:spacing w:line="480" w:lineRule="exact"/>
              <w:jc w:val="both"/>
              <w:rPr>
                <w:rFonts w:asciiTheme="minorEastAsia" w:hAnsiTheme="minorEastAsia"/>
                <w:szCs w:val="24"/>
              </w:rPr>
            </w:pPr>
            <w:r w:rsidRPr="00C43FC1">
              <w:rPr>
                <w:rFonts w:asciiTheme="minorEastAsia" w:hAnsiTheme="minorEastAsia" w:hint="eastAsia"/>
                <w:color w:val="000000"/>
                <w:szCs w:val="24"/>
              </w:rPr>
              <w:t>東石生態館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融入美學探討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A" w:rsidRDefault="0085348A" w:rsidP="0085348A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謝惠秋</w:t>
            </w:r>
          </w:p>
          <w:p w:rsidR="00C43FC1" w:rsidRPr="00AF2D19" w:rsidRDefault="0085348A" w:rsidP="0085348A">
            <w:pPr>
              <w:spacing w:line="0" w:lineRule="atLeas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副總幹事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C43FC1" w:rsidRPr="00AF2D19" w:rsidRDefault="00C43FC1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F2D19">
              <w:rPr>
                <w:rFonts w:asciiTheme="minorEastAsia" w:hAnsiTheme="minorEastAsia" w:cs="Times New Roman" w:hint="eastAsia"/>
                <w:szCs w:val="24"/>
              </w:rPr>
              <w:t>外聘</w:t>
            </w:r>
            <w:r>
              <w:rPr>
                <w:rFonts w:asciiTheme="minorEastAsia" w:hAnsiTheme="minorEastAsia" w:cs="Times New Roman" w:hint="eastAsia"/>
                <w:szCs w:val="24"/>
              </w:rPr>
              <w:t>1節</w:t>
            </w:r>
          </w:p>
        </w:tc>
      </w:tr>
      <w:tr w:rsidR="00C43FC1" w:rsidRPr="00722DC1" w:rsidTr="00594595">
        <w:trPr>
          <w:cantSplit/>
          <w:trHeight w:val="46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C43FC1" w:rsidRDefault="00C43FC1" w:rsidP="00594595">
            <w:pPr>
              <w:spacing w:line="480" w:lineRule="exact"/>
              <w:jc w:val="both"/>
              <w:rPr>
                <w:rFonts w:asciiTheme="minorEastAsia" w:hAnsiTheme="minorEastAsia"/>
                <w:color w:val="000000"/>
                <w:szCs w:val="24"/>
              </w:rPr>
            </w:pPr>
            <w:r w:rsidRPr="00C43FC1">
              <w:rPr>
                <w:rFonts w:asciiTheme="minorEastAsia" w:hAnsiTheme="minorEastAsia" w:hint="eastAsia"/>
                <w:szCs w:val="24"/>
              </w:rPr>
              <w:t>搭乘遊覽車返回漁人碼頭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Default="00C43FC1" w:rsidP="00F7153A">
            <w:pPr>
              <w:spacing w:line="0" w:lineRule="atLeast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總務組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C43FC1" w:rsidRPr="00AF2D19" w:rsidRDefault="00C43FC1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43FC1" w:rsidRPr="00722DC1" w:rsidTr="00096D5B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widowControl/>
              <w:spacing w:line="480" w:lineRule="exact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C43FC1">
            <w:pPr>
              <w:spacing w:line="480" w:lineRule="exact"/>
              <w:ind w:left="10" w:hangingChars="4" w:hanging="10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15：5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賦歸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行政組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C43FC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43FC1" w:rsidRPr="00722DC1" w:rsidTr="00096D5B">
        <w:trPr>
          <w:cantSplit/>
          <w:trHeight w:val="311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widowControl/>
              <w:spacing w:line="480" w:lineRule="exact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C43FC1" w:rsidRPr="00722DC1" w:rsidRDefault="00C43FC1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Cs w:val="24"/>
              </w:rPr>
              <w:t>〈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＊得視</w:t>
            </w:r>
            <w:r>
              <w:rPr>
                <w:rFonts w:asciiTheme="minorEastAsia" w:hAnsiTheme="minorEastAsia" w:cs="Times New Roman" w:hint="eastAsia"/>
                <w:szCs w:val="24"/>
              </w:rPr>
              <w:t>當天潮汐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調整流程表及</w:t>
            </w:r>
            <w:r>
              <w:rPr>
                <w:rFonts w:asciiTheme="minorEastAsia" w:hAnsiTheme="minorEastAsia" w:cs="Times New Roman" w:hint="eastAsia"/>
                <w:szCs w:val="24"/>
              </w:rPr>
              <w:t>課程〉(每場次約40人)</w:t>
            </w:r>
          </w:p>
        </w:tc>
      </w:tr>
    </w:tbl>
    <w:p w:rsidR="00EA0CFF" w:rsidRDefault="00EA0CF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EA0CFF" w:rsidRDefault="00EA0CF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EA0CFF" w:rsidRDefault="00EA0CF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EA0CFF" w:rsidRDefault="00EA0CF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EA0CFF" w:rsidRDefault="00EA0CF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EA0CFF" w:rsidRDefault="00EA0CF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C43FC1" w:rsidRPr="00EA0CFF" w:rsidRDefault="00155A63" w:rsidP="00C43FC1">
      <w:pPr>
        <w:spacing w:line="6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lastRenderedPageBreak/>
        <w:t>附件</w:t>
      </w:r>
      <w:r w:rsidR="00637F80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>三</w:t>
      </w:r>
      <w:proofErr w:type="gramStart"/>
      <w:r w:rsidR="00C43FC1" w:rsidRPr="00EA0CFF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108</w:t>
      </w:r>
      <w:proofErr w:type="gramEnd"/>
      <w:r w:rsidR="00C43FC1" w:rsidRPr="00EA0CFF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學年嘉義縣美感教育計畫</w:t>
      </w:r>
      <w:r w:rsidR="00C43FC1" w:rsidRPr="00EA0CFF">
        <w:rPr>
          <w:rFonts w:ascii="標楷體" w:eastAsia="標楷體" w:hAnsi="標楷體" w:cs="Times New Roman" w:hint="eastAsia"/>
          <w:sz w:val="32"/>
          <w:szCs w:val="32"/>
        </w:rPr>
        <w:t>－</w:t>
      </w:r>
      <w:r w:rsidR="00C43FC1" w:rsidRPr="00EA0CFF">
        <w:rPr>
          <w:rFonts w:ascii="標楷體" w:eastAsia="標楷體" w:hAnsi="標楷體" w:cs="Times New Roman"/>
          <w:color w:val="000000"/>
          <w:sz w:val="32"/>
          <w:szCs w:val="32"/>
        </w:rPr>
        <w:t>提升教育工作者美感知能</w:t>
      </w:r>
    </w:p>
    <w:p w:rsidR="00EA0CFF" w:rsidRPr="00D73DB5" w:rsidRDefault="00C43FC1" w:rsidP="00C43FC1">
      <w:pPr>
        <w:spacing w:line="600" w:lineRule="exact"/>
        <w:jc w:val="center"/>
        <w:rPr>
          <w:rFonts w:ascii="Calibri" w:eastAsia="新細明體" w:hAnsi="Calibri" w:cs="Times New Roman"/>
          <w:b/>
          <w:sz w:val="28"/>
          <w:szCs w:val="28"/>
        </w:rPr>
      </w:pPr>
      <w:r w:rsidRPr="00EA0CFF">
        <w:rPr>
          <w:rFonts w:ascii="標楷體" w:eastAsia="標楷體" w:hAnsi="標楷體" w:cs="Times New Roman" w:hint="eastAsia"/>
          <w:sz w:val="32"/>
          <w:szCs w:val="32"/>
        </w:rPr>
        <w:t>〈二〉</w:t>
      </w:r>
      <w:r w:rsidRPr="00EA0CFF"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8A4E03">
        <w:rPr>
          <w:rFonts w:ascii="標楷體" w:eastAsia="標楷體" w:hAnsi="標楷體" w:hint="eastAsia"/>
          <w:color w:val="000000" w:themeColor="text1"/>
          <w:sz w:val="32"/>
          <w:szCs w:val="32"/>
        </w:rPr>
        <w:t>辦理教育工作者在地美感參訪體驗活動</w:t>
      </w:r>
      <w:r w:rsidR="00EA0CFF" w:rsidRPr="00EA0CFF">
        <w:rPr>
          <w:rFonts w:ascii="標楷體" w:eastAsia="標楷體" w:hAnsi="標楷體" w:cs="Times New Roman" w:hint="eastAsia"/>
          <w:bCs/>
          <w:sz w:val="32"/>
          <w:szCs w:val="32"/>
        </w:rPr>
        <w:t>計畫</w:t>
      </w:r>
    </w:p>
    <w:p w:rsidR="00155A63" w:rsidRPr="00D73DB5" w:rsidRDefault="00155A63" w:rsidP="00155A63">
      <w:pPr>
        <w:rPr>
          <w:rFonts w:ascii="Calibri" w:eastAsia="新細明體" w:hAnsi="Calibri" w:cs="Times New Roman"/>
          <w:b/>
          <w:sz w:val="28"/>
          <w:szCs w:val="28"/>
        </w:rPr>
      </w:pPr>
      <w:r w:rsidRPr="00D73DB5">
        <w:rPr>
          <w:rFonts w:ascii="Calibri" w:eastAsia="新細明體" w:hAnsi="Calibri" w:cs="Times New Roman" w:hint="eastAsia"/>
          <w:b/>
          <w:sz w:val="28"/>
          <w:szCs w:val="28"/>
        </w:rPr>
        <w:t>工作執掌表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1123"/>
        <w:gridCol w:w="1856"/>
        <w:gridCol w:w="4680"/>
      </w:tblGrid>
      <w:tr w:rsidR="00155A63" w:rsidRPr="00D73DB5" w:rsidTr="007C6A03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職  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姓  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現  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職    掌</w:t>
            </w:r>
          </w:p>
        </w:tc>
      </w:tr>
      <w:tr w:rsidR="00155A63" w:rsidRPr="00D73DB5" w:rsidTr="007C6A03">
        <w:trPr>
          <w:cantSplit/>
          <w:trHeight w:val="25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顧問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EA0CFF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翁章梁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縣長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督導全盤業務</w:t>
            </w:r>
          </w:p>
        </w:tc>
      </w:tr>
      <w:tr w:rsidR="00155A63" w:rsidRPr="00D73DB5" w:rsidTr="007C6A03">
        <w:trPr>
          <w:cantSplit/>
          <w:trHeight w:val="34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EA0CFF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陳添丁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教育處處長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widowControl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155A63" w:rsidRPr="00D73DB5" w:rsidTr="007C6A03">
        <w:trPr>
          <w:cantSplit/>
          <w:trHeight w:val="35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副主任委員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李美華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教育處副處長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widowControl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155A63" w:rsidRPr="00D73DB5" w:rsidTr="007C6A03">
        <w:trPr>
          <w:cantSplit/>
          <w:trHeight w:val="33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柳敦仁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822663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22663">
              <w:rPr>
                <w:rFonts w:ascii="標楷體" w:eastAsia="標楷體" w:hAnsi="Times New Roman" w:cs="Times New Roman" w:hint="eastAsia"/>
                <w:szCs w:val="24"/>
              </w:rPr>
              <w:t>教學發展科科長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綜理全盤業務</w:t>
            </w:r>
          </w:p>
        </w:tc>
      </w:tr>
      <w:tr w:rsidR="00155A63" w:rsidRPr="00D73DB5" w:rsidTr="007C6A03">
        <w:trPr>
          <w:cantSplit/>
          <w:trHeight w:val="27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副執行秘書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EA0CFF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劉秀惠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E362AD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proofErr w:type="gramStart"/>
            <w:r w:rsidRPr="00E362AD">
              <w:rPr>
                <w:rFonts w:ascii="標楷體" w:eastAsia="標楷體" w:hAnsi="Times New Roman" w:cs="Times New Roman" w:hint="eastAsia"/>
                <w:szCs w:val="24"/>
              </w:rPr>
              <w:t>教發科</w:t>
            </w:r>
            <w:proofErr w:type="gramEnd"/>
            <w:r w:rsidR="001F4985">
              <w:rPr>
                <w:rFonts w:ascii="標楷體" w:eastAsia="標楷體" w:hAnsi="Times New Roman" w:cs="Times New Roman" w:hint="eastAsia"/>
                <w:szCs w:val="24"/>
              </w:rPr>
              <w:t>輔導員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widowControl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155A63" w:rsidRPr="00D73DB5" w:rsidTr="007C6A03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顏金郎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EA0CFF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新港</w:t>
            </w:r>
            <w:r w:rsidR="00155A63"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國小校長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策劃執行</w:t>
            </w:r>
          </w:p>
        </w:tc>
      </w:tr>
      <w:tr w:rsidR="00155A63" w:rsidRPr="00D73DB5" w:rsidTr="007C6A03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副總幹事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C43FC1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黃瀅嘉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C43FC1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香林</w:t>
            </w:r>
            <w:r w:rsidR="00155A63"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國小校長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行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政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Times New Roman" w:hint="eastAsia"/>
                <w:sz w:val="28"/>
                <w:szCs w:val="24"/>
              </w:rPr>
              <w:t>廖</w:t>
            </w:r>
            <w:proofErr w:type="gramEnd"/>
            <w:r>
              <w:rPr>
                <w:rFonts w:ascii="標楷體" w:eastAsia="標楷體" w:hAnsi="Times New Roman" w:hint="eastAsia"/>
                <w:sz w:val="28"/>
                <w:szCs w:val="24"/>
              </w:rPr>
              <w:t>姵雯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FA0DF6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計畫執行、講師聯繫、報名、先前資料名冊、課程安排製、研習</w:t>
            </w:r>
            <w:proofErr w:type="gramStart"/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時數登核發</w:t>
            </w:r>
            <w:proofErr w:type="gramEnd"/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、成果彙整及敘獎等相關活動交辦工作</w:t>
            </w: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F940D8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陳志銘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35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蔡淑英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35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黃中裕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總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proofErr w:type="gramStart"/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務</w:t>
            </w:r>
            <w:proofErr w:type="gramEnd"/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陳思璇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FA0DF6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研習物品採購、</w:t>
            </w:r>
            <w:r w:rsidR="00FA0DF6">
              <w:rPr>
                <w:rFonts w:ascii="標楷體" w:eastAsia="標楷體" w:hAnsi="Times New Roman" w:cs="Times New Roman" w:hint="eastAsia"/>
                <w:sz w:val="28"/>
                <w:szCs w:val="24"/>
              </w:rPr>
              <w:t>交通安排租借</w:t>
            </w: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、茶水安排、</w:t>
            </w:r>
            <w:r w:rsidR="00FA0DF6">
              <w:rPr>
                <w:rFonts w:ascii="標楷體" w:eastAsia="標楷體" w:hAnsi="Times New Roman" w:cs="Times New Roman" w:hint="eastAsia"/>
                <w:sz w:val="28"/>
                <w:szCs w:val="24"/>
              </w:rPr>
              <w:t>午餐安排及各項</w:t>
            </w: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經費等核銷相關交辦工作</w:t>
            </w: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Times New Roman" w:hint="eastAsia"/>
                <w:sz w:val="28"/>
                <w:szCs w:val="24"/>
              </w:rPr>
              <w:t>李悉賢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國小幹事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楊琇惠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F940D8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</w:rPr>
            </w:pPr>
            <w:r>
              <w:rPr>
                <w:rFonts w:ascii="標楷體" w:eastAsia="標楷體" w:hAnsi="Times New Roman" w:hint="eastAsia"/>
                <w:sz w:val="22"/>
              </w:rPr>
              <w:t>新港國小</w:t>
            </w:r>
            <w:r w:rsidRPr="00F940D8">
              <w:rPr>
                <w:rFonts w:ascii="標楷體" w:eastAsia="標楷體" w:hAnsi="Times New Roman" w:hint="eastAsia"/>
                <w:sz w:val="22"/>
              </w:rPr>
              <w:t>主計主任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黃百彰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6B540D" w:rsidRDefault="00EA0CFF" w:rsidP="000879B1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F6" w:rsidRDefault="00FA0DF6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交</w:t>
            </w:r>
          </w:p>
          <w:p w:rsidR="00EA0CFF" w:rsidRPr="00D73DB5" w:rsidRDefault="00FA0DF6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通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D36EC2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何俊賢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6B540D" w:rsidRDefault="00EA0CFF" w:rsidP="00D36EC2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Times New Roman" w:hint="eastAsia"/>
                <w:sz w:val="22"/>
              </w:rPr>
              <w:t>新港國小人事</w:t>
            </w:r>
            <w:r w:rsidRPr="00F940D8">
              <w:rPr>
                <w:rFonts w:ascii="標楷體" w:eastAsia="標楷體" w:hAnsi="Times New Roman" w:hint="eastAsia"/>
                <w:sz w:val="22"/>
              </w:rPr>
              <w:t>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FA0DF6" w:rsidP="007C6A03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人員上下交通車點名及聯繫</w:t>
            </w:r>
            <w:r w:rsidR="00EA0CFF"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、拍照、等相關活動交辦工作</w:t>
            </w: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曾炫鈞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247E2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中林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主任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江明洲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6B540D" w:rsidRDefault="00EA0CFF" w:rsidP="000879B1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黎明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彭育德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E2198" w:rsidRDefault="00FA0DF6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>志工委員會</w:t>
            </w:r>
            <w:r w:rsidR="00EA0CFF" w:rsidRPr="00DE2198">
              <w:rPr>
                <w:rFonts w:ascii="標楷體" w:eastAsia="標楷體" w:hAnsi="Times New Roman" w:hint="eastAsia"/>
                <w:szCs w:val="24"/>
              </w:rPr>
              <w:t>委員</w:t>
            </w:r>
            <w:r w:rsidR="00EA0CFF">
              <w:rPr>
                <w:rFonts w:ascii="標楷體" w:eastAsia="標楷體" w:hAnsi="Times New Roman" w:hint="eastAsia"/>
                <w:szCs w:val="24"/>
              </w:rPr>
              <w:t>(</w:t>
            </w:r>
            <w:proofErr w:type="gramStart"/>
            <w:r w:rsidR="00EA0CFF">
              <w:rPr>
                <w:rFonts w:ascii="標楷體" w:eastAsia="標楷體" w:hAnsi="Times New Roman" w:hint="eastAsia"/>
                <w:szCs w:val="24"/>
              </w:rPr>
              <w:t>免文</w:t>
            </w:r>
            <w:proofErr w:type="gramEnd"/>
            <w:r w:rsidR="00EA0CFF">
              <w:rPr>
                <w:rFonts w:ascii="標楷體" w:eastAsia="標楷體" w:hAnsi="Times New Roman" w:hint="eastAsia"/>
                <w:szCs w:val="24"/>
              </w:rPr>
              <w:t>)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服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proofErr w:type="gramStart"/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務</w:t>
            </w:r>
            <w:proofErr w:type="gramEnd"/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85348A" w:rsidP="00A3256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蔡傳信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F6" w:rsidRDefault="00FA0DF6" w:rsidP="00A3256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>志工委員會委員</w:t>
            </w:r>
          </w:p>
          <w:p w:rsidR="00EA0CFF" w:rsidRPr="00DE2198" w:rsidRDefault="00FA0DF6" w:rsidP="00A3256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 xml:space="preserve"> </w:t>
            </w:r>
            <w:r w:rsidR="00EA0CFF">
              <w:rPr>
                <w:rFonts w:ascii="標楷體" w:eastAsia="標楷體" w:hAnsi="Times New Roman" w:hint="eastAsia"/>
                <w:szCs w:val="24"/>
              </w:rPr>
              <w:t>(</w:t>
            </w:r>
            <w:proofErr w:type="gramStart"/>
            <w:r w:rsidR="00EA0CFF">
              <w:rPr>
                <w:rFonts w:ascii="標楷體" w:eastAsia="標楷體" w:hAnsi="Times New Roman" w:hint="eastAsia"/>
                <w:szCs w:val="24"/>
              </w:rPr>
              <w:t>免文</w:t>
            </w:r>
            <w:proofErr w:type="gramEnd"/>
            <w:r w:rsidR="00EA0CFF">
              <w:rPr>
                <w:rFonts w:ascii="標楷體" w:eastAsia="標楷體" w:hAnsi="Times New Roman" w:hint="eastAsia"/>
                <w:szCs w:val="24"/>
              </w:rPr>
              <w:t>)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簽到簿</w:t>
            </w:r>
            <w:r w:rsidR="00FA0DF6"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、手冊設計印</w:t>
            </w: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、報到工作及活動時間掌控等相關活動交辦工作</w:t>
            </w: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顏愷均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E2198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DE2198">
              <w:rPr>
                <w:rFonts w:ascii="標楷體" w:eastAsia="標楷體" w:hAnsi="Times New Roman" w:hint="eastAsia"/>
                <w:sz w:val="28"/>
                <w:szCs w:val="28"/>
              </w:rPr>
              <w:t>秀林國小教師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FA0DF6" w:rsidP="008A0103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湯欽伶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E3309F" w:rsidRDefault="00FA0DF6" w:rsidP="008A0103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>大</w:t>
            </w:r>
            <w:proofErr w:type="gramStart"/>
            <w:r>
              <w:rPr>
                <w:rFonts w:ascii="標楷體" w:eastAsia="標楷體" w:hAnsi="Times New Roman" w:hint="eastAsia"/>
                <w:szCs w:val="24"/>
              </w:rPr>
              <w:t>崎</w:t>
            </w:r>
            <w:proofErr w:type="gramEnd"/>
            <w:r>
              <w:rPr>
                <w:rFonts w:ascii="標楷體" w:eastAsia="標楷體" w:hAnsi="Times New Roman" w:hint="eastAsia"/>
                <w:szCs w:val="24"/>
              </w:rPr>
              <w:t>國小護理師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smartTag w:uri="urn:schemas-microsoft-com:office:smarttags" w:element="PersonName">
              <w:smartTagPr>
                <w:attr w:name="ProductID" w:val="劉怡"/>
              </w:smartTagPr>
              <w:r>
                <w:rPr>
                  <w:rFonts w:ascii="標楷體" w:eastAsia="標楷體" w:hAnsi="Times New Roman" w:hint="eastAsia"/>
                  <w:sz w:val="28"/>
                  <w:szCs w:val="24"/>
                </w:rPr>
                <w:t>劉怡</w:t>
              </w:r>
            </w:smartTag>
            <w:r>
              <w:rPr>
                <w:rFonts w:ascii="標楷體" w:eastAsia="標楷體" w:hAnsi="Times New Roman" w:hint="eastAsia"/>
                <w:sz w:val="28"/>
                <w:szCs w:val="24"/>
              </w:rPr>
              <w:t>君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南靖國小教師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</w:tbl>
    <w:p w:rsidR="008A4F8A" w:rsidRPr="00155A63" w:rsidRDefault="00155A63" w:rsidP="00FA0DF6">
      <w:pPr>
        <w:rPr>
          <w:sz w:val="28"/>
          <w:szCs w:val="28"/>
        </w:rPr>
      </w:pPr>
      <w:r w:rsidRPr="00D73DB5">
        <w:rPr>
          <w:rFonts w:ascii="Times New Roman" w:eastAsia="新細明體" w:hAnsi="Times New Roman" w:cs="Times New Roman" w:hint="eastAsia"/>
          <w:szCs w:val="24"/>
        </w:rPr>
        <w:t>※各組工作得視實際情況，跨組合作幫忙！</w:t>
      </w:r>
    </w:p>
    <w:sectPr w:rsidR="008A4F8A" w:rsidRPr="00155A63" w:rsidSect="00756ECA">
      <w:pgSz w:w="11906" w:h="16838"/>
      <w:pgMar w:top="1134" w:right="1134" w:bottom="1134" w:left="1134" w:header="851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8A3" w:rsidRDefault="009638A3" w:rsidP="00483326">
      <w:r>
        <w:separator/>
      </w:r>
    </w:p>
  </w:endnote>
  <w:endnote w:type="continuationSeparator" w:id="0">
    <w:p w:rsidR="009638A3" w:rsidRDefault="009638A3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iti TC Light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8A3" w:rsidRDefault="009638A3" w:rsidP="00483326">
      <w:r>
        <w:separator/>
      </w:r>
    </w:p>
  </w:footnote>
  <w:footnote w:type="continuationSeparator" w:id="0">
    <w:p w:rsidR="009638A3" w:rsidRDefault="009638A3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7" w15:restartNumberingAfterBreak="0">
    <w:nsid w:val="2BB44A0E"/>
    <w:multiLevelType w:val="hybridMultilevel"/>
    <w:tmpl w:val="E73438B6"/>
    <w:lvl w:ilvl="0" w:tplc="0D248DBC">
      <w:start w:val="1"/>
      <w:numFmt w:val="taiwaneseCountingThousand"/>
      <w:lvlText w:val="〈%1〉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8" w15:restartNumberingAfterBreak="0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D03E94"/>
    <w:multiLevelType w:val="hybridMultilevel"/>
    <w:tmpl w:val="38D016EC"/>
    <w:lvl w:ilvl="0" w:tplc="065A107E">
      <w:start w:val="1"/>
      <w:numFmt w:val="taiwaneseCountingThousand"/>
      <w:lvlText w:val="〈%1〉"/>
      <w:lvlJc w:val="left"/>
      <w:pPr>
        <w:ind w:left="11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B4"/>
    <w:rsid w:val="00015D1B"/>
    <w:rsid w:val="000228AC"/>
    <w:rsid w:val="00027416"/>
    <w:rsid w:val="00027609"/>
    <w:rsid w:val="00035683"/>
    <w:rsid w:val="00062593"/>
    <w:rsid w:val="00076193"/>
    <w:rsid w:val="00092E52"/>
    <w:rsid w:val="000A3C21"/>
    <w:rsid w:val="000A7821"/>
    <w:rsid w:val="000E1D08"/>
    <w:rsid w:val="00123F23"/>
    <w:rsid w:val="001507B9"/>
    <w:rsid w:val="00153927"/>
    <w:rsid w:val="00155A63"/>
    <w:rsid w:val="001861A5"/>
    <w:rsid w:val="00192AE2"/>
    <w:rsid w:val="001C73F3"/>
    <w:rsid w:val="001E1F28"/>
    <w:rsid w:val="001F4985"/>
    <w:rsid w:val="001F7CEC"/>
    <w:rsid w:val="00247E25"/>
    <w:rsid w:val="00252DDB"/>
    <w:rsid w:val="00257253"/>
    <w:rsid w:val="002621A0"/>
    <w:rsid w:val="00267E53"/>
    <w:rsid w:val="00270957"/>
    <w:rsid w:val="00282D58"/>
    <w:rsid w:val="002A349E"/>
    <w:rsid w:val="002B5D60"/>
    <w:rsid w:val="002C7C8F"/>
    <w:rsid w:val="002D33AA"/>
    <w:rsid w:val="002D3701"/>
    <w:rsid w:val="002F0B28"/>
    <w:rsid w:val="002F3C9C"/>
    <w:rsid w:val="00300B1A"/>
    <w:rsid w:val="00331527"/>
    <w:rsid w:val="0033396D"/>
    <w:rsid w:val="0033640A"/>
    <w:rsid w:val="00360A83"/>
    <w:rsid w:val="003A0B7B"/>
    <w:rsid w:val="003B4577"/>
    <w:rsid w:val="003E10AD"/>
    <w:rsid w:val="003F7BBB"/>
    <w:rsid w:val="0041243B"/>
    <w:rsid w:val="00417525"/>
    <w:rsid w:val="00440B1A"/>
    <w:rsid w:val="00442EA7"/>
    <w:rsid w:val="004608E2"/>
    <w:rsid w:val="00476626"/>
    <w:rsid w:val="00483326"/>
    <w:rsid w:val="004B37D8"/>
    <w:rsid w:val="004C2398"/>
    <w:rsid w:val="004D72A2"/>
    <w:rsid w:val="004F38C0"/>
    <w:rsid w:val="004F3C85"/>
    <w:rsid w:val="00500885"/>
    <w:rsid w:val="00546CCF"/>
    <w:rsid w:val="00547D89"/>
    <w:rsid w:val="0055757B"/>
    <w:rsid w:val="005754C1"/>
    <w:rsid w:val="00586787"/>
    <w:rsid w:val="005877EB"/>
    <w:rsid w:val="00594595"/>
    <w:rsid w:val="005D32E4"/>
    <w:rsid w:val="005E2CA4"/>
    <w:rsid w:val="005F207A"/>
    <w:rsid w:val="005F2578"/>
    <w:rsid w:val="00615EEF"/>
    <w:rsid w:val="00622CC7"/>
    <w:rsid w:val="00624AF2"/>
    <w:rsid w:val="00637F80"/>
    <w:rsid w:val="0067739F"/>
    <w:rsid w:val="006853DE"/>
    <w:rsid w:val="006D1753"/>
    <w:rsid w:val="006D258D"/>
    <w:rsid w:val="006E2A83"/>
    <w:rsid w:val="006F4712"/>
    <w:rsid w:val="00703906"/>
    <w:rsid w:val="00722DC1"/>
    <w:rsid w:val="00740029"/>
    <w:rsid w:val="00742959"/>
    <w:rsid w:val="00756ECA"/>
    <w:rsid w:val="00765CA9"/>
    <w:rsid w:val="0077533C"/>
    <w:rsid w:val="00784D6E"/>
    <w:rsid w:val="00796789"/>
    <w:rsid w:val="007B1E60"/>
    <w:rsid w:val="007B43F6"/>
    <w:rsid w:val="00820CB5"/>
    <w:rsid w:val="00837ED8"/>
    <w:rsid w:val="00846CF4"/>
    <w:rsid w:val="0085348A"/>
    <w:rsid w:val="00883E2F"/>
    <w:rsid w:val="00884110"/>
    <w:rsid w:val="0089190A"/>
    <w:rsid w:val="008A4E03"/>
    <w:rsid w:val="008A4F8A"/>
    <w:rsid w:val="008B0FCB"/>
    <w:rsid w:val="008B5EA9"/>
    <w:rsid w:val="008C0E0D"/>
    <w:rsid w:val="008C7628"/>
    <w:rsid w:val="008F25DA"/>
    <w:rsid w:val="008F4A0C"/>
    <w:rsid w:val="0091286F"/>
    <w:rsid w:val="00916AE3"/>
    <w:rsid w:val="00925343"/>
    <w:rsid w:val="00933473"/>
    <w:rsid w:val="009375BF"/>
    <w:rsid w:val="00951596"/>
    <w:rsid w:val="009638A3"/>
    <w:rsid w:val="00963B72"/>
    <w:rsid w:val="0096708C"/>
    <w:rsid w:val="00985565"/>
    <w:rsid w:val="009A35B4"/>
    <w:rsid w:val="009B6A2E"/>
    <w:rsid w:val="009F1C00"/>
    <w:rsid w:val="009F5BC2"/>
    <w:rsid w:val="00A2177E"/>
    <w:rsid w:val="00A5673C"/>
    <w:rsid w:val="00A601DE"/>
    <w:rsid w:val="00A66913"/>
    <w:rsid w:val="00A679D6"/>
    <w:rsid w:val="00A85359"/>
    <w:rsid w:val="00A92922"/>
    <w:rsid w:val="00AA144C"/>
    <w:rsid w:val="00AB262E"/>
    <w:rsid w:val="00AD3232"/>
    <w:rsid w:val="00AE2D31"/>
    <w:rsid w:val="00AF2D19"/>
    <w:rsid w:val="00B05562"/>
    <w:rsid w:val="00B071D5"/>
    <w:rsid w:val="00B207D0"/>
    <w:rsid w:val="00B249F3"/>
    <w:rsid w:val="00B56922"/>
    <w:rsid w:val="00B80A4F"/>
    <w:rsid w:val="00B851B2"/>
    <w:rsid w:val="00B873F4"/>
    <w:rsid w:val="00BA0419"/>
    <w:rsid w:val="00BC6171"/>
    <w:rsid w:val="00BF7370"/>
    <w:rsid w:val="00C05790"/>
    <w:rsid w:val="00C1258E"/>
    <w:rsid w:val="00C21AB0"/>
    <w:rsid w:val="00C23A00"/>
    <w:rsid w:val="00C43910"/>
    <w:rsid w:val="00C43A4E"/>
    <w:rsid w:val="00C43FC1"/>
    <w:rsid w:val="00C63A01"/>
    <w:rsid w:val="00C7191A"/>
    <w:rsid w:val="00C82152"/>
    <w:rsid w:val="00C90BE0"/>
    <w:rsid w:val="00CB2434"/>
    <w:rsid w:val="00CE7722"/>
    <w:rsid w:val="00CF2A5C"/>
    <w:rsid w:val="00D079EB"/>
    <w:rsid w:val="00D128AF"/>
    <w:rsid w:val="00D12DF6"/>
    <w:rsid w:val="00D23FB4"/>
    <w:rsid w:val="00D412BF"/>
    <w:rsid w:val="00D713A8"/>
    <w:rsid w:val="00D826AB"/>
    <w:rsid w:val="00D83256"/>
    <w:rsid w:val="00DA78F8"/>
    <w:rsid w:val="00DD2B24"/>
    <w:rsid w:val="00DE1A9E"/>
    <w:rsid w:val="00DE7096"/>
    <w:rsid w:val="00E650A8"/>
    <w:rsid w:val="00E715E3"/>
    <w:rsid w:val="00E803F2"/>
    <w:rsid w:val="00E959AC"/>
    <w:rsid w:val="00EA0CFF"/>
    <w:rsid w:val="00EB33BA"/>
    <w:rsid w:val="00EE0315"/>
    <w:rsid w:val="00EF33AC"/>
    <w:rsid w:val="00F017D7"/>
    <w:rsid w:val="00F13FFC"/>
    <w:rsid w:val="00F206C1"/>
    <w:rsid w:val="00F50046"/>
    <w:rsid w:val="00F701B6"/>
    <w:rsid w:val="00F81BC9"/>
    <w:rsid w:val="00FA0DF6"/>
    <w:rsid w:val="00FD1796"/>
    <w:rsid w:val="00FD26E6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0507D44-A848-4412-8748-3EE2DED8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D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34"/>
    <w:qFormat/>
    <w:rsid w:val="00D412BF"/>
    <w:pPr>
      <w:ind w:leftChars="200" w:left="480"/>
    </w:pPr>
  </w:style>
  <w:style w:type="character" w:styleId="aa">
    <w:name w:val="Hyperlink"/>
    <w:rsid w:val="00B2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2018-05-16T01:27:00Z</cp:lastPrinted>
  <dcterms:created xsi:type="dcterms:W3CDTF">2019-12-24T08:40:00Z</dcterms:created>
  <dcterms:modified xsi:type="dcterms:W3CDTF">2019-12-24T08:40:00Z</dcterms:modified>
</cp:coreProperties>
</file>