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65" w:rsidRPr="00027EA8" w:rsidRDefault="00333A65" w:rsidP="00333A65">
      <w:pPr>
        <w:widowControl/>
        <w:snapToGrid w:val="0"/>
        <w:jc w:val="center"/>
        <w:rPr>
          <w:rFonts w:ascii="標楷體" w:eastAsia="標楷體" w:hAnsi="標楷體"/>
          <w:b/>
          <w:bCs/>
          <w:spacing w:val="-20"/>
          <w:kern w:val="28"/>
          <w:sz w:val="28"/>
          <w:szCs w:val="28"/>
        </w:rPr>
      </w:pPr>
      <w:bookmarkStart w:id="0" w:name="_GoBack"/>
      <w:r w:rsidRPr="00027EA8">
        <w:rPr>
          <w:rFonts w:ascii="標楷體" w:eastAsia="標楷體" w:hAnsi="標楷體"/>
          <w:b/>
          <w:bCs/>
          <w:spacing w:val="-20"/>
          <w:kern w:val="28"/>
          <w:sz w:val="28"/>
          <w:szCs w:val="28"/>
        </w:rPr>
        <w:t>嘉義市108</w:t>
      </w:r>
      <w:proofErr w:type="gramStart"/>
      <w:r w:rsidRPr="00027EA8">
        <w:rPr>
          <w:rFonts w:ascii="標楷體" w:eastAsia="標楷體" w:hAnsi="標楷體"/>
          <w:b/>
          <w:bCs/>
          <w:spacing w:val="-20"/>
          <w:kern w:val="28"/>
          <w:sz w:val="28"/>
          <w:szCs w:val="28"/>
        </w:rPr>
        <w:t>學年度精進</w:t>
      </w:r>
      <w:proofErr w:type="gramEnd"/>
      <w:r w:rsidRPr="00027EA8">
        <w:rPr>
          <w:rFonts w:ascii="標楷體" w:eastAsia="標楷體" w:hAnsi="標楷體"/>
          <w:b/>
          <w:bCs/>
          <w:spacing w:val="-20"/>
          <w:kern w:val="28"/>
          <w:sz w:val="28"/>
          <w:szCs w:val="28"/>
        </w:rPr>
        <w:t>國民中小學教師教學專業與課程品質整體推動計畫</w:t>
      </w:r>
      <w:bookmarkEnd w:id="0"/>
    </w:p>
    <w:p w:rsidR="00333A65" w:rsidRPr="00027EA8" w:rsidRDefault="00333A65" w:rsidP="00333A65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7EA8">
        <w:rPr>
          <w:rFonts w:ascii="標楷體" w:eastAsia="標楷體" w:hAnsi="標楷體"/>
          <w:b/>
          <w:bCs/>
          <w:sz w:val="28"/>
          <w:szCs w:val="28"/>
        </w:rPr>
        <w:t>教師專業發展教學輔導教師儲訓實體研習實施計畫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依據：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教育部補助直轄市、縣（市）政府精進國民中學及國民小學教師教學專業與課程品質作業要點。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嘉義市</w:t>
      </w:r>
      <w:r w:rsidRPr="00027EA8">
        <w:rPr>
          <w:rFonts w:eastAsia="標楷體"/>
        </w:rPr>
        <w:t>108</w:t>
      </w:r>
      <w:proofErr w:type="gramStart"/>
      <w:r w:rsidRPr="00027EA8">
        <w:rPr>
          <w:rFonts w:eastAsia="標楷體"/>
        </w:rPr>
        <w:t>學年度精進</w:t>
      </w:r>
      <w:proofErr w:type="gramEnd"/>
      <w:r w:rsidRPr="00027EA8">
        <w:rPr>
          <w:rFonts w:eastAsia="標楷體"/>
        </w:rPr>
        <w:t>國民中小學教師教學專業與課程品質整體推動計畫。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嘉義市</w:t>
      </w:r>
      <w:r w:rsidRPr="00027EA8">
        <w:rPr>
          <w:rFonts w:eastAsia="標楷體"/>
        </w:rPr>
        <w:t>108</w:t>
      </w:r>
      <w:r w:rsidRPr="00027EA8">
        <w:rPr>
          <w:rFonts w:eastAsia="標楷體"/>
        </w:rPr>
        <w:t>學年度校長及教師專業發展中心計畫。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目的：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為配合十二年國教課</w:t>
      </w:r>
      <w:proofErr w:type="gramStart"/>
      <w:r w:rsidRPr="00027EA8">
        <w:rPr>
          <w:rFonts w:eastAsia="標楷體"/>
          <w:kern w:val="0"/>
        </w:rPr>
        <w:t>綱</w:t>
      </w:r>
      <w:proofErr w:type="gramEnd"/>
      <w:r w:rsidRPr="00027EA8">
        <w:rPr>
          <w:rFonts w:eastAsia="標楷體"/>
          <w:kern w:val="0"/>
        </w:rPr>
        <w:t>推動，培訓教師專業教學輔導教師，建立教師專業回饋的基本人力資源。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協助教師瞭解專業發展實踐方案推動理念。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協助教師具備教學觀察、輔導教學改進知能。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辦理單位：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指導單位：教育部國民及學前教育署。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主辦單位：嘉義市政府。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承辦單位：</w:t>
      </w:r>
      <w:proofErr w:type="gramStart"/>
      <w:r w:rsidRPr="00027EA8">
        <w:rPr>
          <w:rFonts w:eastAsia="標楷體"/>
        </w:rPr>
        <w:t>嘉義市教專中心</w:t>
      </w:r>
      <w:proofErr w:type="gramEnd"/>
      <w:r w:rsidRPr="00027EA8">
        <w:rPr>
          <w:rFonts w:eastAsia="標楷體"/>
        </w:rPr>
        <w:t>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協辦單位：嘉義市林森國小。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  <w:kern w:val="0"/>
        </w:rPr>
      </w:pPr>
      <w:r w:rsidRPr="00027EA8">
        <w:rPr>
          <w:rFonts w:eastAsia="標楷體"/>
        </w:rPr>
        <w:t>參加對象：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嘉義市國教輔導團成員優先參加。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本市</w:t>
      </w:r>
      <w:r w:rsidRPr="00027EA8">
        <w:rPr>
          <w:rFonts w:eastAsia="標楷體" w:hint="eastAsia"/>
          <w:kern w:val="0"/>
        </w:rPr>
        <w:t>及嘉義縣</w:t>
      </w:r>
      <w:r w:rsidRPr="00027EA8">
        <w:rPr>
          <w:rFonts w:eastAsia="標楷體"/>
          <w:kern w:val="0"/>
        </w:rPr>
        <w:t>所有國中小學及國私立高中職之任職教師。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其他縣市若有意願教師亦可報名參加。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b/>
          <w:kern w:val="0"/>
        </w:rPr>
      </w:pPr>
      <w:proofErr w:type="gramStart"/>
      <w:r w:rsidRPr="00027EA8">
        <w:rPr>
          <w:rFonts w:eastAsia="標楷體"/>
          <w:b/>
          <w:kern w:val="0"/>
        </w:rPr>
        <w:t>惟欲認證</w:t>
      </w:r>
      <w:proofErr w:type="gramEnd"/>
      <w:r w:rsidRPr="00027EA8">
        <w:rPr>
          <w:rFonts w:eastAsia="標楷體"/>
          <w:b/>
          <w:kern w:val="0"/>
        </w:rPr>
        <w:t>需具備進階評鑑人員證書或進階專業回饋人才證書。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辦理場次、日期及地點：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報名方式：</w:t>
      </w:r>
      <w:proofErr w:type="gramStart"/>
      <w:r w:rsidRPr="00027EA8">
        <w:rPr>
          <w:rFonts w:eastAsia="標楷體"/>
          <w:kern w:val="0"/>
        </w:rPr>
        <w:t>採</w:t>
      </w:r>
      <w:proofErr w:type="gramEnd"/>
      <w:r w:rsidRPr="00027EA8">
        <w:rPr>
          <w:rFonts w:eastAsia="標楷體"/>
          <w:kern w:val="0"/>
        </w:rPr>
        <w:t>網路報名，參加研習活動教師請務必於研習一周前至「全國在職進修網」</w:t>
      </w:r>
      <w:r w:rsidRPr="00027EA8">
        <w:rPr>
          <w:rFonts w:eastAsia="標楷體"/>
          <w:kern w:val="0"/>
        </w:rPr>
        <w:t>(</w:t>
      </w:r>
      <w:r w:rsidRPr="00027EA8">
        <w:t>https://www2.inservice.edu.tw/</w:t>
      </w:r>
      <w:r w:rsidRPr="00027EA8">
        <w:rPr>
          <w:rFonts w:eastAsia="標楷體"/>
          <w:kern w:val="0"/>
        </w:rPr>
        <w:t>)</w:t>
      </w:r>
      <w:r w:rsidRPr="00027EA8">
        <w:rPr>
          <w:rFonts w:eastAsia="標楷體"/>
          <w:kern w:val="0"/>
        </w:rPr>
        <w:t>完成報名</w:t>
      </w:r>
      <w:r w:rsidR="00070593">
        <w:rPr>
          <w:rFonts w:eastAsia="標楷體" w:hint="eastAsia"/>
          <w:kern w:val="0"/>
        </w:rPr>
        <w:t>，請分課程分開報名</w:t>
      </w:r>
      <w:r w:rsidRPr="00027EA8">
        <w:rPr>
          <w:rFonts w:eastAsia="標楷體"/>
          <w:kern w:val="0"/>
        </w:rPr>
        <w:t>。相關研習問題請洽</w:t>
      </w:r>
      <w:proofErr w:type="gramStart"/>
      <w:r w:rsidRPr="00027EA8">
        <w:rPr>
          <w:rFonts w:eastAsia="標楷體"/>
          <w:kern w:val="0"/>
        </w:rPr>
        <w:t>嘉義市教專中心</w:t>
      </w:r>
      <w:proofErr w:type="gramEnd"/>
      <w:r w:rsidRPr="00027EA8">
        <w:rPr>
          <w:rFonts w:eastAsia="標楷體"/>
          <w:kern w:val="0"/>
        </w:rPr>
        <w:t>，電話：</w:t>
      </w:r>
      <w:r w:rsidRPr="00027EA8">
        <w:rPr>
          <w:rFonts w:eastAsia="標楷體"/>
          <w:kern w:val="0"/>
        </w:rPr>
        <w:t>05-2356636</w:t>
      </w:r>
      <w:r w:rsidRPr="00027EA8">
        <w:rPr>
          <w:rFonts w:eastAsia="標楷體"/>
          <w:kern w:val="0"/>
        </w:rPr>
        <w:t>。</w:t>
      </w:r>
    </w:p>
    <w:p w:rsidR="00333A65" w:rsidRPr="00027EA8" w:rsidRDefault="00333A65" w:rsidP="00333A65">
      <w:pPr>
        <w:widowControl/>
        <w:numPr>
          <w:ilvl w:val="0"/>
          <w:numId w:val="4"/>
        </w:numPr>
        <w:ind w:left="993" w:hanging="79"/>
        <w:rPr>
          <w:rFonts w:eastAsia="標楷體"/>
        </w:rPr>
      </w:pPr>
      <w:r w:rsidRPr="00027EA8">
        <w:rPr>
          <w:rFonts w:eastAsia="標楷體"/>
        </w:rPr>
        <w:t>日期、地點及人數：</w:t>
      </w:r>
    </w:p>
    <w:p w:rsidR="00333A65" w:rsidRPr="00333A65" w:rsidRDefault="00333A65" w:rsidP="00333A65">
      <w:pPr>
        <w:widowControl/>
        <w:numPr>
          <w:ilvl w:val="2"/>
          <w:numId w:val="1"/>
        </w:numPr>
        <w:spacing w:line="400" w:lineRule="exact"/>
        <w:ind w:left="1190" w:hanging="232"/>
        <w:rPr>
          <w:rFonts w:eastAsia="標楷體"/>
        </w:rPr>
      </w:pPr>
      <w:r w:rsidRPr="00333A65">
        <w:rPr>
          <w:rFonts w:eastAsia="標楷體"/>
        </w:rPr>
        <w:t>辦理日期：</w:t>
      </w:r>
      <w:r w:rsidRPr="00333A65">
        <w:rPr>
          <w:rFonts w:eastAsia="標楷體"/>
        </w:rPr>
        <w:t xml:space="preserve"> 108</w:t>
      </w:r>
      <w:r w:rsidRPr="00333A65">
        <w:rPr>
          <w:rFonts w:eastAsia="標楷體"/>
        </w:rPr>
        <w:t>年</w:t>
      </w:r>
      <w:r w:rsidRPr="00333A65">
        <w:rPr>
          <w:rFonts w:eastAsia="標楷體"/>
        </w:rPr>
        <w:t>8</w:t>
      </w:r>
      <w:r w:rsidRPr="00333A65">
        <w:rPr>
          <w:rFonts w:eastAsia="標楷體"/>
        </w:rPr>
        <w:t>月</w:t>
      </w:r>
      <w:r w:rsidRPr="00333A65">
        <w:rPr>
          <w:rFonts w:eastAsia="標楷體"/>
        </w:rPr>
        <w:t>20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星期二</w:t>
      </w:r>
      <w:r w:rsidRPr="00333A65">
        <w:rPr>
          <w:rFonts w:eastAsia="標楷體"/>
        </w:rPr>
        <w:t>)</w:t>
      </w:r>
      <w:r w:rsidRPr="00333A65">
        <w:rPr>
          <w:rFonts w:eastAsia="標楷體"/>
        </w:rPr>
        <w:t>、</w:t>
      </w:r>
      <w:r w:rsidRPr="00333A65">
        <w:rPr>
          <w:rFonts w:eastAsia="標楷體"/>
        </w:rPr>
        <w:t>21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星期三</w:t>
      </w:r>
      <w:r w:rsidRPr="00333A65">
        <w:rPr>
          <w:rFonts w:eastAsia="標楷體"/>
        </w:rPr>
        <w:t>)</w:t>
      </w:r>
      <w:r w:rsidRPr="00333A65">
        <w:rPr>
          <w:rFonts w:eastAsia="標楷體"/>
        </w:rPr>
        <w:t>、</w:t>
      </w:r>
      <w:r w:rsidRPr="00333A65">
        <w:rPr>
          <w:rFonts w:eastAsia="標楷體"/>
        </w:rPr>
        <w:t>22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星期四</w:t>
      </w:r>
      <w:r w:rsidRPr="00333A65">
        <w:rPr>
          <w:rFonts w:eastAsia="標楷體"/>
        </w:rPr>
        <w:t>)</w:t>
      </w:r>
      <w:r w:rsidRPr="00333A65">
        <w:rPr>
          <w:rFonts w:eastAsia="標楷體"/>
        </w:rPr>
        <w:t>及</w:t>
      </w:r>
      <w:r w:rsidRPr="00333A65">
        <w:rPr>
          <w:rFonts w:eastAsia="標楷體" w:hint="eastAsia"/>
        </w:rPr>
        <w:t>2</w:t>
      </w:r>
      <w:r>
        <w:rPr>
          <w:rFonts w:eastAsia="標楷體" w:hint="eastAsia"/>
        </w:rPr>
        <w:t>3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星期五</w:t>
      </w:r>
      <w:r w:rsidRPr="00333A65">
        <w:rPr>
          <w:rFonts w:eastAsia="標楷體"/>
        </w:rPr>
        <w:t>)</w:t>
      </w:r>
      <w:r w:rsidRPr="00333A65">
        <w:rPr>
          <w:rFonts w:eastAsia="標楷體"/>
          <w:b/>
        </w:rPr>
        <w:t>。</w:t>
      </w:r>
      <w:r w:rsidRPr="00333A65">
        <w:rPr>
          <w:rFonts w:eastAsia="標楷體"/>
        </w:rPr>
        <w:t>辦理地點：</w:t>
      </w:r>
      <w:proofErr w:type="gramStart"/>
      <w:r w:rsidRPr="00333A65">
        <w:rPr>
          <w:rFonts w:eastAsia="標楷體"/>
          <w:kern w:val="0"/>
        </w:rPr>
        <w:t>嘉義市教專中心</w:t>
      </w:r>
      <w:proofErr w:type="gramEnd"/>
      <w:r w:rsidRPr="00333A65">
        <w:rPr>
          <w:rFonts w:eastAsia="標楷體"/>
          <w:kern w:val="0"/>
        </w:rPr>
        <w:t>（志航國小後棟二樓）。</w:t>
      </w:r>
    </w:p>
    <w:p w:rsidR="00333A65" w:rsidRPr="00027EA8" w:rsidRDefault="00333A65" w:rsidP="00333A65">
      <w:pPr>
        <w:widowControl/>
        <w:numPr>
          <w:ilvl w:val="2"/>
          <w:numId w:val="1"/>
        </w:numPr>
        <w:spacing w:line="400" w:lineRule="exact"/>
        <w:ind w:left="1190" w:hanging="232"/>
        <w:rPr>
          <w:rFonts w:eastAsia="標楷體"/>
        </w:rPr>
      </w:pPr>
      <w:r w:rsidRPr="00027EA8">
        <w:rPr>
          <w:rFonts w:eastAsia="標楷體"/>
          <w:kern w:val="0"/>
        </w:rPr>
        <w:t>每場次以</w:t>
      </w:r>
      <w:r w:rsidRPr="00027EA8">
        <w:rPr>
          <w:rFonts w:eastAsia="標楷體"/>
          <w:kern w:val="0"/>
        </w:rPr>
        <w:t>20</w:t>
      </w:r>
      <w:r w:rsidRPr="00027EA8">
        <w:rPr>
          <w:rFonts w:eastAsia="標楷體"/>
          <w:kern w:val="0"/>
        </w:rPr>
        <w:t>人為限</w:t>
      </w:r>
      <w:r w:rsidRPr="00027EA8">
        <w:rPr>
          <w:rFonts w:eastAsia="標楷體"/>
          <w:b/>
          <w:kern w:val="0"/>
        </w:rPr>
        <w:t>。</w:t>
      </w:r>
    </w:p>
    <w:p w:rsidR="0074600A" w:rsidRDefault="0074600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after="200" w:line="440" w:lineRule="exact"/>
        <w:rPr>
          <w:rFonts w:eastAsia="標楷體"/>
        </w:rPr>
      </w:pPr>
      <w:r w:rsidRPr="00027EA8">
        <w:rPr>
          <w:rFonts w:eastAsia="標楷體"/>
        </w:rPr>
        <w:lastRenderedPageBreak/>
        <w:t>研習內容：依教育部課程規劃為主。</w:t>
      </w:r>
    </w:p>
    <w:tbl>
      <w:tblPr>
        <w:tblW w:w="8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75"/>
        <w:gridCol w:w="1792"/>
        <w:gridCol w:w="1713"/>
        <w:gridCol w:w="1605"/>
      </w:tblGrid>
      <w:tr w:rsidR="004F329B" w:rsidRPr="00027EA8" w:rsidTr="004F329B">
        <w:trPr>
          <w:trHeight w:val="797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時間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8/20</w:t>
            </w:r>
          </w:p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星期二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8/21</w:t>
            </w:r>
          </w:p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星期三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8/22</w:t>
            </w:r>
          </w:p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星期四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8/23</w:t>
            </w:r>
            <w:r w:rsidRPr="00027EA8">
              <w:rPr>
                <w:rFonts w:eastAsia="標楷體"/>
                <w:b/>
                <w:bCs/>
                <w:kern w:val="0"/>
              </w:rPr>
              <w:br/>
            </w:r>
            <w:r w:rsidRPr="00027EA8">
              <w:rPr>
                <w:rFonts w:eastAsia="標楷體"/>
                <w:b/>
                <w:bCs/>
                <w:kern w:val="0"/>
              </w:rPr>
              <w:t>星期五</w:t>
            </w:r>
          </w:p>
        </w:tc>
      </w:tr>
      <w:tr w:rsidR="004F329B" w:rsidRPr="00027EA8" w:rsidTr="004F329B">
        <w:trPr>
          <w:trHeight w:val="480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08:20~09:00</w:t>
            </w:r>
          </w:p>
        </w:tc>
        <w:tc>
          <w:tcPr>
            <w:tcW w:w="6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報到</w:t>
            </w:r>
          </w:p>
        </w:tc>
      </w:tr>
      <w:tr w:rsidR="004F329B" w:rsidRPr="00027EA8" w:rsidTr="004F329B">
        <w:trPr>
          <w:trHeight w:val="1308"/>
          <w:jc w:val="center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09:00~12:00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3-3</w:t>
            </w:r>
            <w:r w:rsidRPr="00070593">
              <w:rPr>
                <w:rFonts w:eastAsia="標楷體" w:hint="eastAsia"/>
                <w:kern w:val="0"/>
              </w:rPr>
              <w:t>教學觀察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與會談技術</w:t>
            </w:r>
            <w:r w:rsidRPr="00070593">
              <w:rPr>
                <w:rFonts w:eastAsia="標楷體" w:hint="eastAsia"/>
                <w:kern w:val="0"/>
              </w:rPr>
              <w:t>(2)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3-4</w:t>
            </w:r>
            <w:r w:rsidRPr="00333A65">
              <w:rPr>
                <w:rFonts w:eastAsia="標楷體" w:hint="eastAsia"/>
                <w:kern w:val="0"/>
              </w:rPr>
              <w:t>素養導向</w:t>
            </w:r>
          </w:p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課程設計、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教學與評量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3-1</w:t>
            </w:r>
            <w:r w:rsidRPr="00027EA8">
              <w:rPr>
                <w:rFonts w:eastAsia="標楷體"/>
                <w:kern w:val="0"/>
              </w:rPr>
              <w:t>教師領導理論與實務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3-5</w:t>
            </w:r>
            <w:r w:rsidRPr="00027EA8">
              <w:rPr>
                <w:rFonts w:eastAsia="標楷體"/>
                <w:kern w:val="0"/>
              </w:rPr>
              <w:t>人際關係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與溝通實務</w:t>
            </w:r>
          </w:p>
        </w:tc>
      </w:tr>
      <w:tr w:rsidR="004F329B" w:rsidRPr="00027EA8" w:rsidTr="004F329B">
        <w:trPr>
          <w:trHeight w:val="782"/>
          <w:jc w:val="center"/>
        </w:trPr>
        <w:tc>
          <w:tcPr>
            <w:tcW w:w="14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</w:tr>
      <w:tr w:rsidR="004F329B" w:rsidRPr="00027EA8" w:rsidTr="004F329B">
        <w:trPr>
          <w:trHeight w:val="646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12:00~13:00</w:t>
            </w:r>
          </w:p>
        </w:tc>
        <w:tc>
          <w:tcPr>
            <w:tcW w:w="6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午餐</w:t>
            </w:r>
          </w:p>
        </w:tc>
      </w:tr>
      <w:tr w:rsidR="004F329B" w:rsidRPr="00027EA8" w:rsidTr="004F329B">
        <w:trPr>
          <w:trHeight w:val="1080"/>
          <w:jc w:val="center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13:00~16:00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3-3</w:t>
            </w:r>
            <w:r w:rsidRPr="00070593">
              <w:rPr>
                <w:rFonts w:eastAsia="標楷體" w:hint="eastAsia"/>
                <w:kern w:val="0"/>
              </w:rPr>
              <w:t>教學觀察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與會談技術</w:t>
            </w:r>
            <w:r w:rsidRPr="00070593">
              <w:rPr>
                <w:rFonts w:eastAsia="標楷體" w:hint="eastAsia"/>
                <w:kern w:val="0"/>
              </w:rPr>
              <w:t>(2)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3-4</w:t>
            </w:r>
            <w:r w:rsidRPr="00333A65">
              <w:rPr>
                <w:rFonts w:eastAsia="標楷體" w:hint="eastAsia"/>
                <w:kern w:val="0"/>
              </w:rPr>
              <w:t>素養導向</w:t>
            </w:r>
          </w:p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課程設計、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教學與評量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3-2</w:t>
            </w:r>
            <w:r w:rsidRPr="00027EA8">
              <w:rPr>
                <w:rFonts w:eastAsia="標楷體"/>
                <w:kern w:val="0"/>
              </w:rPr>
              <w:t>教學輔導理論與實務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3-6</w:t>
            </w:r>
            <w:r w:rsidRPr="00027EA8">
              <w:rPr>
                <w:rFonts w:eastAsia="標楷體"/>
                <w:kern w:val="0"/>
              </w:rPr>
              <w:t>教學行動研究</w:t>
            </w:r>
          </w:p>
        </w:tc>
      </w:tr>
      <w:tr w:rsidR="004F329B" w:rsidRPr="00027EA8" w:rsidTr="004F329B">
        <w:trPr>
          <w:trHeight w:val="436"/>
          <w:jc w:val="center"/>
        </w:trPr>
        <w:tc>
          <w:tcPr>
            <w:tcW w:w="14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</w:tr>
    </w:tbl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其他注意事項</w:t>
      </w:r>
      <w:r w:rsidRPr="00027EA8">
        <w:rPr>
          <w:rFonts w:eastAsia="標楷體"/>
        </w:rPr>
        <w:t>: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參與本研習人員以公（差）假登記，取得</w:t>
      </w:r>
      <w:r w:rsidRPr="00027EA8">
        <w:rPr>
          <w:rFonts w:eastAsia="標楷體"/>
          <w:kern w:val="0"/>
        </w:rPr>
        <w:t xml:space="preserve"> 24</w:t>
      </w:r>
      <w:r w:rsidRPr="00027EA8">
        <w:rPr>
          <w:rFonts w:eastAsia="標楷體"/>
          <w:kern w:val="0"/>
        </w:rPr>
        <w:t>小時研習時數。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擔任本計畫講師、工作人員以及學員於研習期間准予公假前往。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課程如有調整另於本市教育處網站公告通知。</w:t>
      </w:r>
    </w:p>
    <w:p w:rsidR="000024E3" w:rsidRPr="00333A65" w:rsidRDefault="000024E3"/>
    <w:sectPr w:rsidR="000024E3" w:rsidRPr="00333A65" w:rsidSect="00333A65">
      <w:footerReference w:type="default" r:id="rId7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6C" w:rsidRDefault="00D3466C">
      <w:r>
        <w:separator/>
      </w:r>
    </w:p>
  </w:endnote>
  <w:endnote w:type="continuationSeparator" w:id="0">
    <w:p w:rsidR="00D3466C" w:rsidRDefault="00D3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AA" w:rsidRDefault="0074600A" w:rsidP="00B90B9B">
    <w:pPr>
      <w:pStyle w:val="a3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79B" w:rsidRPr="0000079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6C" w:rsidRDefault="00D3466C">
      <w:r>
        <w:separator/>
      </w:r>
    </w:p>
  </w:footnote>
  <w:footnote w:type="continuationSeparator" w:id="0">
    <w:p w:rsidR="00D3466C" w:rsidRDefault="00D3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1036"/>
    <w:multiLevelType w:val="hybridMultilevel"/>
    <w:tmpl w:val="1A327A38"/>
    <w:lvl w:ilvl="0" w:tplc="27346F10">
      <w:start w:val="2"/>
      <w:numFmt w:val="taiwaneseCountingThousand"/>
      <w:suff w:val="nothing"/>
      <w:lvlText w:val="(%1)"/>
      <w:lvlJc w:val="right"/>
      <w:pPr>
        <w:ind w:left="480" w:hanging="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311613"/>
    <w:multiLevelType w:val="hybridMultilevel"/>
    <w:tmpl w:val="AB86B54A"/>
    <w:lvl w:ilvl="0" w:tplc="ECFAF8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B93014B"/>
    <w:multiLevelType w:val="hybridMultilevel"/>
    <w:tmpl w:val="A98E55A2"/>
    <w:lvl w:ilvl="0" w:tplc="ECA2AA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ECFAF89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2482AC0">
      <w:start w:val="1"/>
      <w:numFmt w:val="decimal"/>
      <w:suff w:val="nothing"/>
      <w:lvlText w:val="%3."/>
      <w:lvlJc w:val="left"/>
      <w:pPr>
        <w:ind w:left="1191" w:hanging="23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3A2CB5"/>
    <w:multiLevelType w:val="hybridMultilevel"/>
    <w:tmpl w:val="1F429FF8"/>
    <w:lvl w:ilvl="0" w:tplc="3BD0113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5"/>
    <w:rsid w:val="0000079B"/>
    <w:rsid w:val="000024E3"/>
    <w:rsid w:val="00070593"/>
    <w:rsid w:val="00333A65"/>
    <w:rsid w:val="00447EE9"/>
    <w:rsid w:val="004F329B"/>
    <w:rsid w:val="0074600A"/>
    <w:rsid w:val="00963427"/>
    <w:rsid w:val="00D3466C"/>
    <w:rsid w:val="00D66198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40D84-5008-4D49-8340-33DAFADC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3A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333A65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locked/>
    <w:rsid w:val="00333A65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07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05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Administrator</cp:lastModifiedBy>
  <cp:revision>2</cp:revision>
  <dcterms:created xsi:type="dcterms:W3CDTF">2019-08-06T08:03:00Z</dcterms:created>
  <dcterms:modified xsi:type="dcterms:W3CDTF">2019-08-06T08:03:00Z</dcterms:modified>
</cp:coreProperties>
</file>