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125C95" w:rsidRDefault="00125C95" w:rsidP="00F34348">
      <w:pPr>
        <w:snapToGrid w:val="0"/>
        <w:spacing w:after="0" w:line="500" w:lineRule="atLeast"/>
        <w:jc w:val="center"/>
        <w:rPr>
          <w:rFonts w:ascii="標楷體" w:eastAsia="標楷體" w:hAnsi="標楷體"/>
          <w:b/>
          <w:color w:val="000000" w:themeColor="text1"/>
          <w:sz w:val="28"/>
          <w:szCs w:val="28"/>
          <w:lang w:eastAsia="zh-TW"/>
        </w:rPr>
      </w:pPr>
      <w:r w:rsidRPr="00125C95">
        <w:rPr>
          <w:rFonts w:ascii="標楷體" w:eastAsia="標楷體" w:hAnsi="標楷體" w:hint="eastAsia"/>
          <w:b/>
          <w:color w:val="000000" w:themeColor="text1"/>
          <w:sz w:val="28"/>
          <w:szCs w:val="28"/>
          <w:lang w:eastAsia="zh-HK"/>
        </w:rPr>
        <w:t>嘉義縣107學年度精進國民中小學教師教學專業與課程品質整體推動計畫</w:t>
      </w:r>
    </w:p>
    <w:p w:rsidR="007849CA" w:rsidRDefault="00F34348" w:rsidP="00F34348">
      <w:pPr>
        <w:pStyle w:val="1"/>
        <w:spacing w:before="0" w:after="0" w:line="500" w:lineRule="atLeast"/>
        <w:jc w:val="center"/>
        <w:rPr>
          <w:rFonts w:ascii="標楷體" w:eastAsia="標楷體" w:hAnsi="標楷體"/>
          <w:color w:val="000000" w:themeColor="text1"/>
          <w:sz w:val="28"/>
          <w:szCs w:val="28"/>
          <w:lang w:eastAsia="zh-TW"/>
        </w:rPr>
      </w:pPr>
      <w:bookmarkStart w:id="0" w:name="_Toc466494801"/>
      <w:bookmarkStart w:id="1" w:name="_Toc473088316"/>
      <w:r w:rsidRPr="00F34348">
        <w:rPr>
          <w:rFonts w:eastAsia="標楷體"/>
          <w:sz w:val="28"/>
          <w:szCs w:val="28"/>
          <w:lang w:eastAsia="zh-TW"/>
        </w:rPr>
        <w:t>F</w:t>
      </w:r>
      <w:r w:rsidRPr="00F34348">
        <w:rPr>
          <w:rFonts w:eastAsia="標楷體" w:hint="eastAsia"/>
          <w:sz w:val="28"/>
          <w:szCs w:val="28"/>
          <w:lang w:eastAsia="zh-TW"/>
        </w:rPr>
        <w:t>-1</w:t>
      </w:r>
      <w:r w:rsidRPr="00F34348">
        <w:rPr>
          <w:rFonts w:ascii="標楷體" w:eastAsia="標楷體" w:hAnsi="標楷體" w:hint="eastAsia"/>
          <w:sz w:val="28"/>
          <w:szCs w:val="28"/>
          <w:lang w:eastAsia="zh-TW"/>
        </w:rPr>
        <w:t>-1</w:t>
      </w:r>
      <w:r w:rsidR="007849CA" w:rsidRPr="00F34348">
        <w:rPr>
          <w:rFonts w:ascii="標楷體" w:eastAsia="標楷體" w:hAnsi="標楷體" w:hint="eastAsia"/>
          <w:color w:val="000000" w:themeColor="text1"/>
          <w:sz w:val="28"/>
          <w:szCs w:val="28"/>
          <w:lang w:eastAsia="zh-TW"/>
        </w:rPr>
        <w:t>「閱讀理解策略」共同備課、公開觀課與集體議課之開放教室計畫</w:t>
      </w:r>
      <w:bookmarkEnd w:id="0"/>
      <w:bookmarkEnd w:id="1"/>
    </w:p>
    <w:p w:rsidR="00E3058F" w:rsidRPr="00E3058F" w:rsidRDefault="00E3058F" w:rsidP="00E3058F">
      <w:pPr>
        <w:jc w:val="center"/>
        <w:rPr>
          <w:rFonts w:ascii="標楷體" w:eastAsia="標楷體" w:hAnsi="標楷體"/>
          <w:b/>
          <w:sz w:val="32"/>
          <w:szCs w:val="32"/>
          <w:u w:val="single"/>
          <w:lang w:eastAsia="zh-TW"/>
        </w:rPr>
      </w:pPr>
      <w:bookmarkStart w:id="2" w:name="_GoBack"/>
      <w:r w:rsidRPr="00E3058F">
        <w:rPr>
          <w:rFonts w:ascii="標楷體" w:eastAsia="標楷體" w:hAnsi="標楷體" w:hint="eastAsia"/>
          <w:b/>
          <w:sz w:val="32"/>
          <w:szCs w:val="32"/>
          <w:u w:val="single"/>
          <w:lang w:eastAsia="zh-TW"/>
        </w:rPr>
        <w:t>遠距教學觀課與議課研習</w:t>
      </w:r>
      <w:bookmarkEnd w:id="2"/>
      <w:r>
        <w:rPr>
          <w:rFonts w:ascii="標楷體" w:eastAsia="標楷體" w:hAnsi="標楷體" w:hint="eastAsia"/>
          <w:b/>
          <w:sz w:val="32"/>
          <w:szCs w:val="32"/>
          <w:u w:val="single"/>
          <w:lang w:eastAsia="zh-TW"/>
        </w:rPr>
        <w:t>(鹿滿國小</w:t>
      </w:r>
      <w:r w:rsidR="00B37217">
        <w:rPr>
          <w:rFonts w:ascii="標楷體" w:eastAsia="標楷體" w:hAnsi="標楷體" w:hint="eastAsia"/>
          <w:b/>
          <w:sz w:val="32"/>
          <w:szCs w:val="32"/>
          <w:u w:val="single"/>
          <w:lang w:eastAsia="zh-TW"/>
        </w:rPr>
        <w:t>第二</w:t>
      </w:r>
      <w:r>
        <w:rPr>
          <w:rFonts w:ascii="標楷體" w:eastAsia="標楷體" w:hAnsi="標楷體" w:hint="eastAsia"/>
          <w:b/>
          <w:sz w:val="32"/>
          <w:szCs w:val="32"/>
          <w:u w:val="single"/>
          <w:lang w:eastAsia="zh-TW"/>
        </w:rPr>
        <w:t>場</w:t>
      </w:r>
      <w:r w:rsidR="00B37217">
        <w:rPr>
          <w:rFonts w:ascii="標楷體" w:eastAsia="標楷體" w:hAnsi="標楷體" w:hint="eastAsia"/>
          <w:b/>
          <w:sz w:val="32"/>
          <w:szCs w:val="32"/>
          <w:u w:val="single"/>
          <w:lang w:eastAsia="zh-TW"/>
        </w:rPr>
        <w:t>次</w:t>
      </w:r>
      <w:r>
        <w:rPr>
          <w:rFonts w:ascii="標楷體" w:eastAsia="標楷體" w:hAnsi="標楷體" w:hint="eastAsia"/>
          <w:b/>
          <w:sz w:val="32"/>
          <w:szCs w:val="32"/>
          <w:u w:val="single"/>
          <w:lang w:eastAsia="zh-TW"/>
        </w:rPr>
        <w:t>)</w:t>
      </w:r>
    </w:p>
    <w:p w:rsidR="007849CA" w:rsidRPr="006C3F84" w:rsidRDefault="007849CA" w:rsidP="00E3058F">
      <w:pPr>
        <w:snapToGrid w:val="0"/>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2C7623" w:rsidRPr="002C7623" w:rsidRDefault="007849CA" w:rsidP="00E3058F">
      <w:pPr>
        <w:spacing w:after="0" w:line="440" w:lineRule="exact"/>
        <w:rPr>
          <w:rFonts w:ascii="標楷體" w:eastAsia="標楷體" w:hAnsi="標楷體"/>
          <w:sz w:val="24"/>
          <w:szCs w:val="24"/>
          <w:lang w:eastAsia="zh-TW"/>
        </w:rPr>
      </w:pPr>
      <w:r w:rsidRPr="006C3F84">
        <w:rPr>
          <w:rFonts w:ascii="標楷體" w:eastAsia="標楷體" w:hAnsi="標楷體" w:hint="eastAsia"/>
          <w:color w:val="000000" w:themeColor="text1"/>
          <w:sz w:val="24"/>
          <w:szCs w:val="24"/>
          <w:lang w:eastAsia="zh-TW"/>
        </w:rPr>
        <w:t xml:space="preserve"> </w:t>
      </w:r>
      <w:r w:rsidRPr="002C7623">
        <w:rPr>
          <w:rFonts w:ascii="標楷體" w:eastAsia="標楷體" w:hAnsi="標楷體" w:hint="eastAsia"/>
          <w:color w:val="000000" w:themeColor="text1"/>
          <w:sz w:val="24"/>
          <w:szCs w:val="24"/>
          <w:lang w:eastAsia="zh-TW"/>
        </w:rPr>
        <w:t>（一）</w:t>
      </w:r>
      <w:r w:rsidR="002C7623" w:rsidRPr="002C7623">
        <w:rPr>
          <w:rFonts w:ascii="標楷體" w:eastAsia="標楷體" w:hAnsi="標楷體" w:hint="eastAsia"/>
          <w:sz w:val="24"/>
          <w:szCs w:val="24"/>
          <w:lang w:eastAsia="zh-TW"/>
        </w:rPr>
        <w:t>教育部補助直轄市、縣市政府精進國民中學及國民小學教師教學專業與</w:t>
      </w:r>
      <w:r w:rsidR="002C7623">
        <w:rPr>
          <w:rFonts w:ascii="標楷體" w:eastAsia="標楷體" w:hAnsi="標楷體"/>
          <w:sz w:val="24"/>
          <w:szCs w:val="24"/>
          <w:lang w:eastAsia="zh-TW"/>
        </w:rPr>
        <w:br/>
      </w:r>
      <w:r w:rsidR="002C7623">
        <w:rPr>
          <w:rFonts w:ascii="標楷體" w:eastAsia="標楷體" w:hAnsi="標楷體" w:hint="eastAsia"/>
          <w:sz w:val="24"/>
          <w:szCs w:val="24"/>
          <w:lang w:eastAsia="zh-TW"/>
        </w:rPr>
        <w:t xml:space="preserve">       </w:t>
      </w:r>
      <w:r w:rsidR="002C7623" w:rsidRPr="002C7623">
        <w:rPr>
          <w:rFonts w:ascii="標楷體" w:eastAsia="標楷體" w:hAnsi="標楷體" w:hint="eastAsia"/>
          <w:sz w:val="24"/>
          <w:szCs w:val="24"/>
          <w:lang w:eastAsia="zh-TW"/>
        </w:rPr>
        <w:t>課程品質作業要點</w:t>
      </w:r>
      <w:r w:rsidR="002C7623">
        <w:rPr>
          <w:rFonts w:ascii="標楷體" w:eastAsia="標楷體" w:hAnsi="標楷體" w:hint="eastAsia"/>
          <w:sz w:val="24"/>
          <w:szCs w:val="24"/>
          <w:lang w:eastAsia="zh-TW"/>
        </w:rPr>
        <w:t>。</w:t>
      </w:r>
    </w:p>
    <w:p w:rsidR="007849CA" w:rsidRPr="00FC139F" w:rsidRDefault="007849CA" w:rsidP="00E3058F">
      <w:pPr>
        <w:spacing w:after="0" w:line="440" w:lineRule="exact"/>
        <w:ind w:firstLineChars="50" w:firstLine="120"/>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00125C95" w:rsidRPr="00CA4723">
        <w:rPr>
          <w:rFonts w:ascii="標楷體" w:eastAsia="標楷體" w:hAnsi="標楷體" w:hint="eastAsia"/>
          <w:lang w:eastAsia="zh-TW"/>
        </w:rPr>
        <w:t>嘉義縣1</w:t>
      </w:r>
      <w:r w:rsidR="00125C95" w:rsidRPr="00CA4723">
        <w:rPr>
          <w:rFonts w:ascii="標楷體" w:eastAsia="標楷體" w:hAnsi="標楷體"/>
          <w:lang w:eastAsia="zh-TW"/>
        </w:rPr>
        <w:t>07</w:t>
      </w:r>
      <w:r w:rsidR="00125C95" w:rsidRPr="00CA4723">
        <w:rPr>
          <w:rFonts w:ascii="標楷體" w:eastAsia="標楷體" w:hAnsi="標楷體" w:hint="eastAsia"/>
          <w:lang w:eastAsia="zh-TW"/>
        </w:rPr>
        <w:t>學年度精進國民中小學教師教學專業與課程品質整體推動計畫</w:t>
      </w:r>
      <w:r w:rsidRPr="00FC139F">
        <w:rPr>
          <w:rFonts w:ascii="標楷體" w:eastAsia="標楷體" w:hAnsi="標楷體"/>
          <w:color w:val="000000" w:themeColor="text1"/>
          <w:kern w:val="2"/>
          <w:sz w:val="24"/>
          <w:szCs w:val="24"/>
          <w:lang w:eastAsia="zh-TW"/>
        </w:rPr>
        <w:t>。</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E3058F">
      <w:pPr>
        <w:spacing w:after="0" w:line="440" w:lineRule="exact"/>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8A180F">
      <w:pPr>
        <w:spacing w:after="0" w:line="440" w:lineRule="exact"/>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（二）實施公開觀課與觀課後協議會，精進教師閱讀理解教學能力，提升教學品質。</w:t>
      </w:r>
    </w:p>
    <w:p w:rsidR="007849CA" w:rsidRPr="006C3F84" w:rsidRDefault="007849CA" w:rsidP="00E3058F">
      <w:pPr>
        <w:spacing w:after="0" w:line="440" w:lineRule="exact"/>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006DC2">
        <w:rPr>
          <w:rFonts w:ascii="標楷體" w:eastAsia="標楷體" w:hAnsi="標楷體" w:hint="eastAsia"/>
          <w:color w:val="000000" w:themeColor="text1"/>
          <w:sz w:val="24"/>
          <w:szCs w:val="24"/>
          <w:lang w:eastAsia="zh-TW"/>
        </w:rPr>
        <w:t>台北市永安國小、</w:t>
      </w:r>
      <w:r w:rsidR="00B33C8A" w:rsidRPr="00B33C8A">
        <w:rPr>
          <w:rFonts w:ascii="標楷體" w:eastAsia="標楷體" w:hAnsi="標楷體" w:hint="eastAsia"/>
          <w:color w:val="000000" w:themeColor="text1"/>
          <w:sz w:val="24"/>
          <w:szCs w:val="24"/>
          <w:lang w:eastAsia="zh-TW"/>
        </w:rPr>
        <w:t>臺灣讀寫教學研究學會</w:t>
      </w:r>
      <w:r w:rsidR="00E3058F">
        <w:rPr>
          <w:rFonts w:ascii="標楷體" w:eastAsia="標楷體" w:hAnsi="標楷體" w:hint="eastAsia"/>
          <w:color w:val="000000" w:themeColor="text1"/>
          <w:sz w:val="24"/>
          <w:szCs w:val="24"/>
          <w:lang w:eastAsia="zh-TW"/>
        </w:rPr>
        <w:t>、網奕資訊公司</w:t>
      </w:r>
      <w:r w:rsidR="00B33C8A">
        <w:rPr>
          <w:rFonts w:ascii="標楷體" w:eastAsia="標楷體" w:hAnsi="標楷體" w:hint="eastAsia"/>
          <w:color w:val="000000" w:themeColor="text1"/>
          <w:sz w:val="24"/>
          <w:szCs w:val="24"/>
          <w:lang w:eastAsia="zh-TW"/>
        </w:rPr>
        <w:t>。</w:t>
      </w:r>
    </w:p>
    <w:p w:rsidR="00A666AA" w:rsidRDefault="007849CA" w:rsidP="00E3058F">
      <w:pPr>
        <w:spacing w:after="0" w:line="440" w:lineRule="exact"/>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E3058F">
      <w:pPr>
        <w:widowControl w:val="0"/>
        <w:numPr>
          <w:ilvl w:val="0"/>
          <w:numId w:val="2"/>
        </w:numPr>
        <w:tabs>
          <w:tab w:val="left" w:pos="851"/>
          <w:tab w:val="left" w:pos="993"/>
        </w:tabs>
        <w:snapToGrid w:val="0"/>
        <w:spacing w:after="0" w:line="44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w:t>
      </w:r>
      <w:r w:rsidR="002C7623">
        <w:rPr>
          <w:rFonts w:ascii="標楷體" w:eastAsia="標楷體" w:hAnsi="標楷體" w:hint="eastAsia"/>
          <w:color w:val="000000"/>
          <w:kern w:val="2"/>
          <w:sz w:val="24"/>
          <w:szCs w:val="24"/>
          <w:lang w:eastAsia="zh-TW"/>
        </w:rPr>
        <w:t>7</w:t>
      </w:r>
      <w:r w:rsidR="007D1693" w:rsidRPr="007D1693">
        <w:rPr>
          <w:rFonts w:ascii="標楷體" w:eastAsia="標楷體" w:hAnsi="標楷體" w:hint="eastAsia"/>
          <w:color w:val="000000"/>
          <w:kern w:val="2"/>
          <w:sz w:val="24"/>
          <w:szCs w:val="24"/>
          <w:lang w:eastAsia="zh-TW"/>
        </w:rPr>
        <w:t>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E3058F" w:rsidRPr="00B33C8A" w:rsidTr="00461DE1">
        <w:trPr>
          <w:trHeight w:val="206"/>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溪口國小(</w:t>
            </w:r>
            <w:r>
              <w:rPr>
                <w:rFonts w:ascii="標楷體" w:eastAsia="標楷體" w:hAnsi="標楷體" w:hint="eastAsia"/>
                <w:szCs w:val="24"/>
              </w:rPr>
              <w:t>郭靜蘭</w:t>
            </w:r>
            <w:r w:rsidRPr="00CF13FF">
              <w:rPr>
                <w:rFonts w:ascii="標楷體" w:eastAsia="標楷體" w:hAnsi="標楷體" w:hint="eastAsia"/>
                <w:szCs w:val="24"/>
              </w:rPr>
              <w:t>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柳溝</w:t>
            </w:r>
            <w:r w:rsidRPr="00CF13FF">
              <w:rPr>
                <w:rFonts w:ascii="標楷體" w:eastAsia="標楷體" w:hAnsi="標楷體" w:hint="eastAsia"/>
                <w:szCs w:val="24"/>
              </w:rPr>
              <w:t>國小(</w:t>
            </w:r>
            <w:r>
              <w:rPr>
                <w:rFonts w:ascii="標楷體" w:eastAsia="標楷體" w:hAnsi="標楷體" w:hint="eastAsia"/>
                <w:szCs w:val="24"/>
              </w:rPr>
              <w:t>王湘棉</w:t>
            </w:r>
            <w:r w:rsidRPr="00CF13FF">
              <w:rPr>
                <w:rFonts w:ascii="標楷體" w:eastAsia="標楷體" w:hAnsi="標楷體" w:hint="eastAsia"/>
                <w:szCs w:val="24"/>
              </w:rPr>
              <w:t>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125C95" w:rsidRDefault="00125C95"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p>
    <w:p w:rsidR="00E3058F" w:rsidRDefault="00E3058F"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p>
    <w:p w:rsidR="00B33C8A" w:rsidRPr="00B33C8A" w:rsidRDefault="009A06D2"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lastRenderedPageBreak/>
        <w:t>(二)</w:t>
      </w:r>
      <w:r w:rsidR="00B33C8A" w:rsidRPr="00B33C8A">
        <w:rPr>
          <w:rFonts w:ascii="標楷體" w:eastAsia="標楷體" w:hAnsi="標楷體" w:hint="eastAsia"/>
          <w:color w:val="000000"/>
          <w:kern w:val="2"/>
          <w:sz w:val="24"/>
          <w:szCs w:val="24"/>
          <w:lang w:eastAsia="zh-TW"/>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E3058F" w:rsidRPr="00E3058F" w:rsidTr="004B46FE">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服務學校</w:t>
            </w:r>
          </w:p>
        </w:tc>
      </w:tr>
      <w:tr w:rsidR="00E3058F" w:rsidRPr="00E3058F" w:rsidTr="004B46FE">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義竹國中</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許晶媖</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r>
      <w:tr w:rsidR="00E3058F" w:rsidRPr="00E3058F" w:rsidTr="004B46F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龍山國小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豐山國小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過路國小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塭港國小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大吉國中</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義竹國中</w:t>
            </w:r>
          </w:p>
        </w:tc>
      </w:tr>
      <w:tr w:rsidR="00E3058F" w:rsidRPr="00E3058F" w:rsidTr="004B46F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洪嘉伶</w:t>
            </w:r>
          </w:p>
        </w:tc>
        <w:tc>
          <w:tcPr>
            <w:tcW w:w="1534"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柳林國小</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鹿草國中</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bCs/>
                <w:color w:val="000000"/>
                <w:kern w:val="2"/>
                <w:sz w:val="24"/>
                <w:szCs w:val="24"/>
                <w:lang w:eastAsia="zh-TW"/>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color w:val="000000"/>
                <w:kern w:val="2"/>
                <w:sz w:val="24"/>
                <w:szCs w:val="24"/>
                <w:lang w:eastAsia="zh-TW"/>
              </w:rPr>
              <w:t>義興國小</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林森國小</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蘭潭國中</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(嘉義市)</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w:t>
            </w:r>
            <w:r w:rsidRPr="00E3058F">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民生國中</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r>
    </w:tbl>
    <w:p w:rsidR="00E3058F" w:rsidRDefault="009A06D2" w:rsidP="00E3058F">
      <w:pPr>
        <w:spacing w:after="0" w:line="440" w:lineRule="exact"/>
        <w:ind w:leftChars="200" w:left="440"/>
        <w:rPr>
          <w:rFonts w:ascii="標楷體" w:eastAsia="標楷體" w:hAnsi="標楷體" w:cs="新細明體"/>
          <w:lang w:eastAsia="zh-TW"/>
        </w:rPr>
      </w:pPr>
      <w:r>
        <w:rPr>
          <w:rFonts w:ascii="標楷體" w:eastAsia="標楷體" w:hAnsi="標楷體" w:cs="新細明體" w:hint="eastAsia"/>
          <w:lang w:eastAsia="zh-TW"/>
        </w:rPr>
        <w:t>(三)</w:t>
      </w:r>
      <w:r w:rsidR="00E3058F">
        <w:rPr>
          <w:rFonts w:ascii="標楷體" w:eastAsia="標楷體" w:hAnsi="標楷體" w:cs="新細明體" w:hint="eastAsia"/>
          <w:lang w:eastAsia="zh-TW"/>
        </w:rPr>
        <w:t>所有社群成員之學校校長。</w:t>
      </w:r>
    </w:p>
    <w:p w:rsidR="007849CA" w:rsidRPr="009A06D2" w:rsidRDefault="00E3058F" w:rsidP="00E3058F">
      <w:pPr>
        <w:spacing w:after="0" w:line="440" w:lineRule="exact"/>
        <w:ind w:leftChars="200" w:left="440"/>
        <w:rPr>
          <w:rFonts w:ascii="標楷體" w:eastAsia="標楷體" w:hAnsi="標楷體"/>
          <w:color w:val="000000" w:themeColor="text1"/>
          <w:lang w:eastAsia="zh-TW"/>
        </w:rPr>
      </w:pPr>
      <w:r>
        <w:rPr>
          <w:rFonts w:ascii="標楷體" w:eastAsia="標楷體" w:hAnsi="標楷體" w:cs="新細明體" w:hint="eastAsia"/>
          <w:lang w:eastAsia="zh-TW"/>
        </w:rPr>
        <w:t>(四)</w:t>
      </w:r>
      <w:r w:rsidR="00B33C8A" w:rsidRPr="009A06D2">
        <w:rPr>
          <w:rFonts w:ascii="標楷體" w:eastAsia="標楷體" w:hAnsi="標楷體" w:cs="新細明體" w:hint="eastAsia"/>
          <w:lang w:eastAsia="zh-TW"/>
        </w:rPr>
        <w:t>其他有意願教師：</w:t>
      </w:r>
      <w:r w:rsidR="00F34F61" w:rsidRPr="009A06D2">
        <w:rPr>
          <w:rFonts w:ascii="標楷體" w:eastAsia="標楷體" w:hAnsi="標楷體" w:cs="新細明體" w:hint="eastAsia"/>
          <w:lang w:eastAsia="zh-TW"/>
        </w:rPr>
        <w:t>參加</w:t>
      </w:r>
      <w:r w:rsidR="00B33C8A" w:rsidRPr="009A06D2">
        <w:rPr>
          <w:rFonts w:ascii="標楷體" w:eastAsia="標楷體" w:hAnsi="標楷體" w:cs="新細明體" w:hint="eastAsia"/>
          <w:lang w:eastAsia="zh-TW"/>
        </w:rPr>
        <w:t>研習</w:t>
      </w:r>
      <w:r w:rsidR="00F34F61" w:rsidRPr="009A06D2">
        <w:rPr>
          <w:rFonts w:ascii="標楷體" w:eastAsia="標楷體" w:hAnsi="標楷體" w:cs="新細明體" w:hint="eastAsia"/>
          <w:lang w:eastAsia="zh-TW"/>
        </w:rPr>
        <w:t>之後</w:t>
      </w:r>
      <w:r w:rsidR="00B33C8A" w:rsidRPr="009A06D2">
        <w:rPr>
          <w:rFonts w:ascii="標楷體" w:eastAsia="標楷體" w:hAnsi="標楷體" w:cs="新細明體" w:hint="eastAsia"/>
          <w:lang w:eastAsia="zh-TW"/>
        </w:rPr>
        <w:t>，日後願意進行現場教學以帶動觀課交流風氣的教師參加。</w:t>
      </w:r>
    </w:p>
    <w:p w:rsidR="007849CA" w:rsidRPr="002C7623" w:rsidRDefault="007849CA" w:rsidP="00E3058F">
      <w:pPr>
        <w:pStyle w:val="a3"/>
        <w:numPr>
          <w:ilvl w:val="0"/>
          <w:numId w:val="6"/>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辦理時間:</w:t>
      </w:r>
    </w:p>
    <w:p w:rsidR="00E3058F" w:rsidRPr="00E3058F" w:rsidRDefault="002C7623" w:rsidP="00B37217">
      <w:pPr>
        <w:spacing w:after="0" w:line="440" w:lineRule="exact"/>
        <w:ind w:left="480"/>
        <w:rPr>
          <w:rFonts w:ascii="標楷體" w:eastAsia="標楷體" w:hAnsi="標楷體"/>
          <w:color w:val="000000" w:themeColor="text1"/>
          <w:lang w:eastAsia="zh-TW"/>
        </w:rPr>
      </w:pPr>
      <w:r w:rsidRPr="002C7623">
        <w:rPr>
          <w:rFonts w:ascii="標楷體" w:eastAsia="標楷體" w:hAnsi="標楷體" w:hint="eastAsia"/>
          <w:color w:val="000000" w:themeColor="text1"/>
          <w:sz w:val="24"/>
          <w:szCs w:val="24"/>
          <w:lang w:eastAsia="zh-TW"/>
        </w:rPr>
        <w:t>(ㄧ)</w:t>
      </w:r>
      <w:r w:rsidR="007D1693" w:rsidRPr="002C7623">
        <w:rPr>
          <w:rFonts w:ascii="標楷體" w:eastAsia="標楷體" w:hAnsi="標楷體" w:hint="eastAsia"/>
          <w:color w:val="000000" w:themeColor="text1"/>
          <w:sz w:val="24"/>
          <w:szCs w:val="24"/>
          <w:lang w:eastAsia="zh-TW"/>
        </w:rPr>
        <w:t>辦理</w:t>
      </w:r>
      <w:r w:rsidR="00233F11" w:rsidRPr="002C7623">
        <w:rPr>
          <w:rFonts w:ascii="標楷體" w:eastAsia="標楷體" w:hAnsi="標楷體" w:hint="eastAsia"/>
          <w:color w:val="000000" w:themeColor="text1"/>
          <w:sz w:val="24"/>
          <w:szCs w:val="24"/>
          <w:lang w:eastAsia="zh-TW"/>
        </w:rPr>
        <w:t>期</w:t>
      </w:r>
      <w:r w:rsidRPr="002C7623">
        <w:rPr>
          <w:rFonts w:ascii="標楷體" w:eastAsia="標楷體" w:hAnsi="標楷體" w:hint="eastAsia"/>
          <w:color w:val="000000" w:themeColor="text1"/>
          <w:sz w:val="24"/>
          <w:szCs w:val="24"/>
          <w:lang w:eastAsia="zh-TW"/>
        </w:rPr>
        <w:t>程</w:t>
      </w:r>
      <w:r w:rsidR="007D1693" w:rsidRPr="002C7623">
        <w:rPr>
          <w:rFonts w:ascii="標楷體" w:eastAsia="標楷體" w:hAnsi="標楷體" w:hint="eastAsia"/>
          <w:color w:val="000000" w:themeColor="text1"/>
          <w:sz w:val="24"/>
          <w:szCs w:val="24"/>
          <w:lang w:eastAsia="zh-TW"/>
        </w:rPr>
        <w:t>：</w:t>
      </w:r>
      <w:r w:rsidR="00E3058F">
        <w:rPr>
          <w:rFonts w:ascii="標楷體" w:eastAsia="標楷體" w:hAnsi="標楷體" w:hint="eastAsia"/>
          <w:color w:val="000000" w:themeColor="text1"/>
          <w:lang w:eastAsia="zh-TW"/>
        </w:rPr>
        <w:t>10</w:t>
      </w:r>
      <w:r w:rsidR="00B37217">
        <w:rPr>
          <w:rFonts w:ascii="標楷體" w:eastAsia="標楷體" w:hAnsi="標楷體" w:hint="eastAsia"/>
          <w:color w:val="000000" w:themeColor="text1"/>
          <w:lang w:eastAsia="zh-TW"/>
        </w:rPr>
        <w:t>8</w:t>
      </w:r>
      <w:r w:rsidR="00E3058F">
        <w:rPr>
          <w:rFonts w:ascii="標楷體" w:eastAsia="標楷體" w:hAnsi="標楷體" w:hint="eastAsia"/>
          <w:color w:val="000000" w:themeColor="text1"/>
          <w:lang w:eastAsia="zh-TW"/>
        </w:rPr>
        <w:t>年1月</w:t>
      </w:r>
      <w:r w:rsidR="00B37217">
        <w:rPr>
          <w:rFonts w:ascii="標楷體" w:eastAsia="標楷體" w:hAnsi="標楷體" w:hint="eastAsia"/>
          <w:color w:val="000000" w:themeColor="text1"/>
          <w:lang w:eastAsia="zh-TW"/>
        </w:rPr>
        <w:t>14</w:t>
      </w:r>
      <w:r w:rsidR="00E3058F">
        <w:rPr>
          <w:rFonts w:ascii="標楷體" w:eastAsia="標楷體" w:hAnsi="標楷體" w:hint="eastAsia"/>
          <w:color w:val="000000" w:themeColor="text1"/>
          <w:lang w:eastAsia="zh-TW"/>
        </w:rPr>
        <w:t>日(一)08:30~16:30，共計8小時。</w:t>
      </w:r>
    </w:p>
    <w:p w:rsidR="002C7623" w:rsidRPr="002C7623" w:rsidRDefault="00233F11" w:rsidP="00E3058F">
      <w:pPr>
        <w:pStyle w:val="a3"/>
        <w:numPr>
          <w:ilvl w:val="0"/>
          <w:numId w:val="2"/>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時程若配合指導教授需更動則另行通知。</w:t>
      </w:r>
    </w:p>
    <w:p w:rsidR="002C7623" w:rsidRPr="002C7623" w:rsidRDefault="009079E9" w:rsidP="00E3058F">
      <w:pPr>
        <w:pStyle w:val="a3"/>
        <w:numPr>
          <w:ilvl w:val="0"/>
          <w:numId w:val="2"/>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每場次給予參與學員</w:t>
      </w:r>
      <w:r w:rsidR="00E3058F">
        <w:rPr>
          <w:rFonts w:ascii="標楷體" w:eastAsia="標楷體" w:hAnsi="標楷體" w:hint="eastAsia"/>
          <w:color w:val="000000" w:themeColor="text1"/>
        </w:rPr>
        <w:t>實際授課之</w:t>
      </w:r>
      <w:r w:rsidRPr="002C7623">
        <w:rPr>
          <w:rFonts w:ascii="標楷體" w:eastAsia="標楷體" w:hAnsi="標楷體" w:hint="eastAsia"/>
          <w:color w:val="000000" w:themeColor="text1"/>
        </w:rPr>
        <w:t>研習時數。</w:t>
      </w:r>
    </w:p>
    <w:p w:rsidR="009A06D2" w:rsidRPr="002C7623" w:rsidRDefault="002C7623" w:rsidP="00E3058F">
      <w:pPr>
        <w:adjustRightInd w:val="0"/>
        <w:snapToGrid w:val="0"/>
        <w:spacing w:after="0" w:line="440" w:lineRule="exact"/>
        <w:ind w:left="480"/>
        <w:jc w:val="both"/>
        <w:rPr>
          <w:rFonts w:ascii="標楷體" w:eastAsia="標楷體" w:hAnsi="標楷體"/>
          <w:color w:val="000000" w:themeColor="text1"/>
        </w:rPr>
      </w:pPr>
      <w:r w:rsidRPr="002C7623">
        <w:rPr>
          <w:rFonts w:ascii="標楷體" w:eastAsia="標楷體" w:hAnsi="標楷體" w:hint="eastAsia"/>
          <w:color w:val="000000"/>
          <w:sz w:val="24"/>
          <w:szCs w:val="24"/>
          <w:lang w:eastAsia="zh-TW"/>
        </w:rPr>
        <w:t>(四)</w:t>
      </w:r>
      <w:r w:rsidR="009A06D2" w:rsidRPr="002C7623">
        <w:rPr>
          <w:rFonts w:ascii="標楷體" w:eastAsia="標楷體" w:hAnsi="標楷體" w:hint="eastAsia"/>
          <w:color w:val="000000"/>
        </w:rPr>
        <w:t>請逕至教師在職進修資訊網報名（</w:t>
      </w:r>
      <w:r w:rsidR="009A06D2" w:rsidRPr="002C7623">
        <w:rPr>
          <w:rFonts w:ascii="標楷體" w:eastAsia="標楷體" w:hAnsi="標楷體"/>
          <w:color w:val="000000"/>
        </w:rPr>
        <w:t>http://inservice.edu.tw</w:t>
      </w:r>
      <w:r w:rsidR="009A06D2" w:rsidRPr="002C7623">
        <w:rPr>
          <w:rFonts w:ascii="標楷體" w:eastAsia="標楷體" w:hAnsi="標楷體" w:hint="eastAsia"/>
          <w:color w:val="000000"/>
        </w:rPr>
        <w:t>）。</w:t>
      </w:r>
    </w:p>
    <w:p w:rsidR="007849CA" w:rsidRDefault="007849CA" w:rsidP="00E3058F">
      <w:pPr>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lang w:eastAsia="zh-TW"/>
        </w:rPr>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p w:rsidR="00E32A58" w:rsidRDefault="00E32A58">
      <w:pPr>
        <w:spacing w:after="0" w:line="240" w:lineRule="auto"/>
        <w:rPr>
          <w:rFonts w:ascii="標楷體" w:eastAsia="標楷體" w:hAnsi="標楷體"/>
          <w:color w:val="000000" w:themeColor="text1"/>
          <w:kern w:val="2"/>
          <w:sz w:val="24"/>
          <w:szCs w:val="24"/>
          <w:lang w:eastAsia="zh-TW"/>
        </w:rPr>
      </w:pPr>
      <w:r>
        <w:rPr>
          <w:rFonts w:ascii="標楷體" w:eastAsia="標楷體" w:hAnsi="標楷體"/>
          <w:color w:val="000000" w:themeColor="text1"/>
        </w:rPr>
        <w:br w:type="page"/>
      </w:r>
    </w:p>
    <w:p w:rsidR="00233F11" w:rsidRPr="00B37217" w:rsidRDefault="00233F11" w:rsidP="00B37217">
      <w:pPr>
        <w:spacing w:line="440" w:lineRule="exact"/>
        <w:rPr>
          <w:rFonts w:ascii="標楷體" w:eastAsia="標楷體" w:hAnsi="標楷體"/>
          <w:color w:val="000000" w:themeColor="text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2693"/>
        <w:gridCol w:w="3260"/>
        <w:gridCol w:w="1192"/>
      </w:tblGrid>
      <w:tr w:rsidR="007849CA" w:rsidRPr="006C3F84" w:rsidTr="00B37217">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階段</w:t>
            </w:r>
          </w:p>
        </w:tc>
        <w:tc>
          <w:tcPr>
            <w:tcW w:w="1985"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時間</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內容</w:t>
            </w:r>
          </w:p>
        </w:tc>
        <w:tc>
          <w:tcPr>
            <w:tcW w:w="3260"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主持人</w:t>
            </w:r>
          </w:p>
        </w:tc>
        <w:tc>
          <w:tcPr>
            <w:tcW w:w="119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地點</w:t>
            </w:r>
          </w:p>
        </w:tc>
      </w:tr>
      <w:tr w:rsidR="007849CA" w:rsidRPr="006C3F84" w:rsidTr="00B37217">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s="標楷體"/>
                <w:color w:val="000000" w:themeColor="text1"/>
                <w:sz w:val="24"/>
                <w:szCs w:val="24"/>
              </w:rPr>
            </w:pPr>
          </w:p>
        </w:tc>
        <w:tc>
          <w:tcPr>
            <w:tcW w:w="1985" w:type="dxa"/>
            <w:vAlign w:val="center"/>
          </w:tcPr>
          <w:p w:rsidR="007849CA" w:rsidRPr="006C3F84" w:rsidRDefault="007849CA"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00B37217">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sidR="00B37217">
              <w:rPr>
                <w:rFonts w:ascii="標楷體" w:eastAsia="標楷體" w:hAnsi="標楷體" w:hint="eastAsia"/>
                <w:color w:val="000000" w:themeColor="text1"/>
                <w:sz w:val="24"/>
                <w:szCs w:val="24"/>
                <w:lang w:eastAsia="zh-TW"/>
              </w:rPr>
              <w:t>3</w:t>
            </w:r>
            <w:r w:rsidRPr="006C3F84">
              <w:rPr>
                <w:rFonts w:ascii="標楷體" w:eastAsia="標楷體" w:hAnsi="標楷體" w:hint="eastAsia"/>
                <w:color w:val="000000" w:themeColor="text1"/>
                <w:sz w:val="24"/>
                <w:szCs w:val="24"/>
              </w:rPr>
              <w:t>0~0</w:t>
            </w:r>
            <w:r w:rsidR="00B37217">
              <w:rPr>
                <w:rFonts w:ascii="標楷體" w:eastAsia="標楷體" w:hAnsi="標楷體" w:hint="eastAsia"/>
                <w:color w:val="000000" w:themeColor="text1"/>
                <w:sz w:val="24"/>
                <w:szCs w:val="24"/>
                <w:lang w:eastAsia="zh-TW"/>
              </w:rPr>
              <w:t>9</w:t>
            </w:r>
            <w:r w:rsidRPr="006C3F84">
              <w:rPr>
                <w:rFonts w:ascii="標楷體" w:eastAsia="標楷體" w:hAnsi="標楷體" w:hint="eastAsia"/>
                <w:color w:val="000000" w:themeColor="text1"/>
                <w:sz w:val="24"/>
                <w:szCs w:val="24"/>
              </w:rPr>
              <w:t>:</w:t>
            </w:r>
            <w:r w:rsidR="00B37217">
              <w:rPr>
                <w:rFonts w:ascii="標楷體" w:eastAsia="標楷體" w:hAnsi="標楷體" w:hint="eastAsia"/>
                <w:color w:val="000000" w:themeColor="text1"/>
                <w:sz w:val="24"/>
                <w:szCs w:val="24"/>
                <w:lang w:eastAsia="zh-TW"/>
              </w:rPr>
              <w:t>0</w:t>
            </w:r>
            <w:r w:rsidRPr="006C3F84">
              <w:rPr>
                <w:rFonts w:ascii="標楷體" w:eastAsia="標楷體" w:hAnsi="標楷體" w:hint="eastAsia"/>
                <w:color w:val="000000" w:themeColor="text1"/>
                <w:sz w:val="24"/>
                <w:szCs w:val="24"/>
              </w:rPr>
              <w:t>0</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報到</w:t>
            </w:r>
          </w:p>
        </w:tc>
        <w:tc>
          <w:tcPr>
            <w:tcW w:w="3260" w:type="dxa"/>
            <w:vAlign w:val="center"/>
          </w:tcPr>
          <w:p w:rsidR="007849CA"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林俊良</w:t>
            </w:r>
            <w:r w:rsidR="007849CA" w:rsidRPr="006C3F84">
              <w:rPr>
                <w:rFonts w:ascii="標楷體" w:eastAsia="標楷體" w:hAnsi="標楷體" w:hint="eastAsia"/>
                <w:color w:val="000000" w:themeColor="text1"/>
                <w:sz w:val="24"/>
                <w:szCs w:val="24"/>
              </w:rPr>
              <w:t>校長</w:t>
            </w:r>
          </w:p>
        </w:tc>
        <w:tc>
          <w:tcPr>
            <w:tcW w:w="119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玄關</w:t>
            </w:r>
          </w:p>
        </w:tc>
      </w:tr>
      <w:tr w:rsidR="00B37217" w:rsidRPr="006C3F84" w:rsidTr="00B37217">
        <w:trPr>
          <w:trHeight w:val="1080"/>
          <w:jc w:val="center"/>
        </w:trPr>
        <w:tc>
          <w:tcPr>
            <w:tcW w:w="704" w:type="dxa"/>
            <w:vAlign w:val="center"/>
          </w:tcPr>
          <w:p w:rsidR="00B37217" w:rsidRDefault="00B37217" w:rsidP="00E32A58">
            <w:pPr>
              <w:spacing w:after="0" w:line="36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說</w:t>
            </w:r>
            <w:r w:rsidRPr="006C3F84">
              <w:rPr>
                <w:rFonts w:ascii="標楷體" w:eastAsia="標楷體" w:hAnsi="標楷體" w:cs="標楷體" w:hint="eastAsia"/>
                <w:color w:val="000000" w:themeColor="text1"/>
                <w:sz w:val="24"/>
                <w:szCs w:val="24"/>
              </w:rPr>
              <w:t>課</w:t>
            </w:r>
          </w:p>
          <w:p w:rsidR="00B37217" w:rsidRDefault="00B37217" w:rsidP="00E32A58">
            <w:pPr>
              <w:spacing w:after="0" w:line="360" w:lineRule="exact"/>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與</w:t>
            </w:r>
          </w:p>
          <w:p w:rsidR="00B37217" w:rsidRPr="006C3F84" w:rsidRDefault="00B37217"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備課</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Pr>
                <w:rFonts w:ascii="標楷體" w:eastAsia="標楷體" w:hAnsi="標楷體" w:hint="eastAsia"/>
                <w:color w:val="000000" w:themeColor="text1"/>
                <w:sz w:val="24"/>
                <w:szCs w:val="24"/>
                <w:lang w:eastAsia="zh-TW"/>
              </w:rPr>
              <w:t>9</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0</w:t>
            </w:r>
            <w:r w:rsidRPr="006C3F84">
              <w:rPr>
                <w:rFonts w:ascii="標楷體" w:eastAsia="標楷體" w:hAnsi="標楷體" w:hint="eastAsia"/>
                <w:color w:val="000000" w:themeColor="text1"/>
                <w:sz w:val="24"/>
                <w:szCs w:val="24"/>
              </w:rPr>
              <w:t>0~</w:t>
            </w:r>
            <w:r>
              <w:rPr>
                <w:rFonts w:ascii="標楷體" w:eastAsia="標楷體" w:hAnsi="標楷體" w:hint="eastAsia"/>
                <w:color w:val="000000" w:themeColor="text1"/>
                <w:sz w:val="24"/>
                <w:szCs w:val="24"/>
                <w:lang w:eastAsia="zh-TW"/>
              </w:rPr>
              <w:t>10</w:t>
            </w:r>
            <w:r w:rsidRPr="006C3F84">
              <w:rPr>
                <w:rFonts w:ascii="標楷體" w:eastAsia="標楷體" w:hAnsi="標楷體" w:hint="eastAsia"/>
                <w:color w:val="000000" w:themeColor="text1"/>
                <w:sz w:val="24"/>
                <w:szCs w:val="24"/>
              </w:rPr>
              <w:t>:</w:t>
            </w:r>
            <w:r>
              <w:rPr>
                <w:rFonts w:ascii="標楷體" w:eastAsia="標楷體" w:hAnsi="標楷體" w:hint="eastAsia"/>
                <w:color w:val="000000" w:themeColor="text1"/>
                <w:sz w:val="24"/>
                <w:szCs w:val="24"/>
                <w:lang w:eastAsia="zh-TW"/>
              </w:rPr>
              <w:t>10</w:t>
            </w:r>
          </w:p>
        </w:tc>
        <w:tc>
          <w:tcPr>
            <w:tcW w:w="2693" w:type="dxa"/>
            <w:vAlign w:val="center"/>
          </w:tcPr>
          <w:p w:rsidR="00B37217" w:rsidRPr="006C3F84" w:rsidRDefault="00B37217"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遠距課程與</w:t>
            </w:r>
            <w:r w:rsidRPr="006C3F84">
              <w:rPr>
                <w:rFonts w:ascii="標楷體" w:eastAsia="標楷體" w:hAnsi="標楷體" w:hint="eastAsia"/>
                <w:color w:val="000000" w:themeColor="text1"/>
                <w:sz w:val="24"/>
                <w:szCs w:val="24"/>
                <w:lang w:eastAsia="zh-TW"/>
              </w:rPr>
              <w:t>閱讀理解策略教學教師</w:t>
            </w:r>
            <w:r w:rsidRPr="006C3F84">
              <w:rPr>
                <w:rFonts w:ascii="標楷體" w:eastAsia="標楷體" w:hAnsi="標楷體"/>
                <w:color w:val="000000" w:themeColor="text1"/>
                <w:sz w:val="24"/>
                <w:szCs w:val="24"/>
                <w:lang w:eastAsia="zh-TW"/>
              </w:rPr>
              <w:t>觀課說明</w:t>
            </w:r>
          </w:p>
          <w:p w:rsidR="00B37217" w:rsidRPr="006C3F84" w:rsidRDefault="00B37217" w:rsidP="00E32A58">
            <w:pPr>
              <w:spacing w:after="0" w:line="360" w:lineRule="exact"/>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rPr>
              <w:t>觀課與議課重點</w:t>
            </w:r>
          </w:p>
        </w:tc>
        <w:tc>
          <w:tcPr>
            <w:tcW w:w="3260" w:type="dxa"/>
            <w:vAlign w:val="center"/>
          </w:tcPr>
          <w:p w:rsidR="00B37217" w:rsidRPr="006C3F84" w:rsidRDefault="00B37217"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B37217" w:rsidRPr="006C3F84" w:rsidRDefault="00B37217"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tc>
        <w:tc>
          <w:tcPr>
            <w:tcW w:w="1192" w:type="dxa"/>
            <w:vAlign w:val="center"/>
          </w:tcPr>
          <w:p w:rsidR="00B37217" w:rsidRPr="006C3F84" w:rsidRDefault="00B37217"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p w:rsidR="00B37217" w:rsidRPr="006C3F84" w:rsidRDefault="00B37217"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視聽教室</w:t>
            </w:r>
          </w:p>
        </w:tc>
      </w:tr>
      <w:tr w:rsidR="00B37217" w:rsidRPr="006C3F84" w:rsidTr="00B37217">
        <w:trPr>
          <w:jc w:val="center"/>
        </w:trPr>
        <w:tc>
          <w:tcPr>
            <w:tcW w:w="704"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準備</w:t>
            </w:r>
          </w:p>
        </w:tc>
        <w:tc>
          <w:tcPr>
            <w:tcW w:w="1985"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10:10~10:30</w:t>
            </w:r>
          </w:p>
        </w:tc>
        <w:tc>
          <w:tcPr>
            <w:tcW w:w="2693"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前往觀課教室</w:t>
            </w:r>
          </w:p>
        </w:tc>
        <w:tc>
          <w:tcPr>
            <w:tcW w:w="3260"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B37217" w:rsidRPr="006C3F84" w:rsidTr="00B37217">
        <w:trPr>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觀課</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r w:rsidRPr="006C3F84">
              <w:rPr>
                <w:rFonts w:ascii="標楷體" w:eastAsia="標楷體" w:hAnsi="標楷體" w:hint="eastAsia"/>
                <w:color w:val="000000" w:themeColor="text1"/>
                <w:sz w:val="24"/>
                <w:szCs w:val="24"/>
              </w:rPr>
              <w:t>0:</w:t>
            </w:r>
            <w:r>
              <w:rPr>
                <w:rFonts w:ascii="標楷體" w:eastAsia="標楷體" w:hAnsi="標楷體" w:hint="eastAsia"/>
                <w:color w:val="000000" w:themeColor="text1"/>
                <w:sz w:val="24"/>
                <w:szCs w:val="24"/>
                <w:lang w:eastAsia="zh-TW"/>
              </w:rPr>
              <w:t>3</w:t>
            </w:r>
            <w:r w:rsidRPr="006C3F84">
              <w:rPr>
                <w:rFonts w:ascii="標楷體" w:eastAsia="標楷體" w:hAnsi="標楷體" w:hint="eastAsia"/>
                <w:color w:val="000000" w:themeColor="text1"/>
                <w:sz w:val="24"/>
                <w:szCs w:val="24"/>
              </w:rPr>
              <w:t>0~1</w:t>
            </w:r>
            <w:r>
              <w:rPr>
                <w:rFonts w:ascii="標楷體" w:eastAsia="標楷體" w:hAnsi="標楷體" w:hint="eastAsia"/>
                <w:color w:val="000000" w:themeColor="text1"/>
                <w:sz w:val="24"/>
                <w:szCs w:val="24"/>
                <w:lang w:eastAsia="zh-TW"/>
              </w:rPr>
              <w:t>1</w:t>
            </w:r>
            <w:r w:rsidRPr="006C3F84">
              <w:rPr>
                <w:rFonts w:ascii="標楷體" w:eastAsia="標楷體" w:hAnsi="標楷體" w:hint="eastAsia"/>
                <w:color w:val="000000" w:themeColor="text1"/>
                <w:sz w:val="24"/>
                <w:szCs w:val="24"/>
              </w:rPr>
              <w:t>:10</w:t>
            </w:r>
          </w:p>
        </w:tc>
        <w:tc>
          <w:tcPr>
            <w:tcW w:w="2693"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遠距教學</w:t>
            </w:r>
            <w:r w:rsidRPr="006C3F84">
              <w:rPr>
                <w:rFonts w:ascii="標楷體" w:eastAsia="標楷體" w:hAnsi="標楷體" w:hint="eastAsia"/>
                <w:color w:val="000000" w:themeColor="text1"/>
                <w:sz w:val="24"/>
                <w:szCs w:val="24"/>
                <w:lang w:eastAsia="zh-TW"/>
              </w:rPr>
              <w:t>公開授課：</w:t>
            </w:r>
          </w:p>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&lt;</w:t>
            </w:r>
            <w:r w:rsidRPr="00B37217">
              <w:rPr>
                <w:rFonts w:ascii="標楷體" w:eastAsia="標楷體" w:hAnsi="標楷體" w:hint="eastAsia"/>
                <w:color w:val="000000" w:themeColor="text1"/>
                <w:sz w:val="24"/>
                <w:szCs w:val="24"/>
                <w:lang w:eastAsia="zh-TW"/>
              </w:rPr>
              <w:t>疊杯世界冠軍林孟欣~用雙手疊起夢想</w:t>
            </w:r>
            <w:r>
              <w:rPr>
                <w:rFonts w:ascii="標楷體" w:eastAsia="標楷體" w:hAnsi="標楷體" w:hint="eastAsia"/>
                <w:color w:val="000000" w:themeColor="text1"/>
                <w:sz w:val="24"/>
                <w:szCs w:val="24"/>
                <w:lang w:eastAsia="zh-TW"/>
              </w:rPr>
              <w:t>&gt;</w:t>
            </w:r>
          </w:p>
        </w:tc>
        <w:tc>
          <w:tcPr>
            <w:tcW w:w="3260"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嘉義縣鹿滿國小</w:t>
            </w:r>
          </w:p>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李侑芝老師</w:t>
            </w:r>
          </w:p>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教學端：鹿滿國小六甲學生</w:t>
            </w:r>
          </w:p>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遠距端：永安國小606班學生</w:t>
            </w: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遠距智慧教室</w:t>
            </w:r>
          </w:p>
        </w:tc>
      </w:tr>
      <w:tr w:rsidR="00B37217" w:rsidRPr="006C3F84" w:rsidTr="00B37217">
        <w:trPr>
          <w:trHeight w:val="299"/>
          <w:jc w:val="center"/>
        </w:trPr>
        <w:tc>
          <w:tcPr>
            <w:tcW w:w="704" w:type="dxa"/>
            <w:vAlign w:val="center"/>
          </w:tcPr>
          <w:p w:rsidR="00B37217" w:rsidRDefault="00B37217" w:rsidP="00B37217">
            <w:pPr>
              <w:spacing w:after="0" w:line="360" w:lineRule="exact"/>
              <w:jc w:val="both"/>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茶敘</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11:10~11:20</w:t>
            </w:r>
          </w:p>
        </w:tc>
        <w:tc>
          <w:tcPr>
            <w:tcW w:w="2693"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p>
        </w:tc>
        <w:tc>
          <w:tcPr>
            <w:tcW w:w="3260"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p>
        </w:tc>
        <w:tc>
          <w:tcPr>
            <w:tcW w:w="1192"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p>
        </w:tc>
      </w:tr>
      <w:tr w:rsidR="00B37217" w:rsidRPr="006C3F84" w:rsidTr="00B37217">
        <w:trPr>
          <w:trHeight w:val="299"/>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cs="標楷體" w:hint="eastAsia"/>
                <w:color w:val="000000" w:themeColor="text1"/>
                <w:sz w:val="24"/>
                <w:szCs w:val="24"/>
                <w:lang w:eastAsia="zh-TW"/>
              </w:rPr>
              <w:t>議</w:t>
            </w:r>
            <w:r w:rsidRPr="006C3F84">
              <w:rPr>
                <w:rFonts w:ascii="標楷體" w:eastAsia="標楷體" w:hAnsi="標楷體" w:cs="標楷體"/>
                <w:color w:val="000000" w:themeColor="text1"/>
                <w:sz w:val="24"/>
                <w:szCs w:val="24"/>
              </w:rPr>
              <w:t>課</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11:10~12:00</w:t>
            </w:r>
          </w:p>
        </w:tc>
        <w:tc>
          <w:tcPr>
            <w:tcW w:w="2693"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集體議課</w:t>
            </w:r>
          </w:p>
        </w:tc>
        <w:tc>
          <w:tcPr>
            <w:tcW w:w="3260"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社群成員及與會教師</w:t>
            </w: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視聽教室</w:t>
            </w:r>
          </w:p>
        </w:tc>
      </w:tr>
      <w:tr w:rsidR="00B37217" w:rsidRPr="006C3F84" w:rsidTr="00B37217">
        <w:trPr>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12:00~13:40</w:t>
            </w:r>
          </w:p>
        </w:tc>
        <w:tc>
          <w:tcPr>
            <w:tcW w:w="2693"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用餐休息與意見交流</w:t>
            </w:r>
          </w:p>
        </w:tc>
        <w:tc>
          <w:tcPr>
            <w:tcW w:w="3260"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p>
        </w:tc>
      </w:tr>
      <w:tr w:rsidR="00B37217" w:rsidRPr="006C3F84" w:rsidTr="00B37217">
        <w:trPr>
          <w:trHeight w:val="340"/>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議</w:t>
            </w:r>
          </w:p>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13:30~15:00</w:t>
            </w:r>
          </w:p>
        </w:tc>
        <w:tc>
          <w:tcPr>
            <w:tcW w:w="2693"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集體議課</w:t>
            </w:r>
          </w:p>
        </w:tc>
        <w:tc>
          <w:tcPr>
            <w:tcW w:w="3260"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B37217" w:rsidRPr="006C3F84" w:rsidTr="00B37217">
        <w:trPr>
          <w:trHeight w:val="340"/>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備課討論</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15</w:t>
            </w:r>
            <w:r w:rsidRPr="006C3F84">
              <w:rPr>
                <w:rFonts w:ascii="標楷體" w:eastAsia="標楷體" w:hAnsi="標楷體"/>
                <w:color w:val="000000" w:themeColor="text1"/>
                <w:sz w:val="24"/>
                <w:szCs w:val="24"/>
              </w:rPr>
              <w:t>：</w:t>
            </w:r>
            <w:r w:rsidRPr="006C3F84">
              <w:rPr>
                <w:rFonts w:ascii="標楷體" w:eastAsia="標楷體" w:hAnsi="標楷體" w:hint="eastAsia"/>
                <w:color w:val="000000" w:themeColor="text1"/>
                <w:sz w:val="24"/>
                <w:szCs w:val="24"/>
              </w:rPr>
              <w:t>00</w:t>
            </w:r>
            <w:r w:rsidRPr="006C3F84">
              <w:rPr>
                <w:rFonts w:ascii="標楷體" w:eastAsia="標楷體" w:hAnsi="標楷體"/>
                <w:color w:val="000000" w:themeColor="text1"/>
                <w:sz w:val="24"/>
                <w:szCs w:val="24"/>
              </w:rPr>
              <w:t>~16：00</w:t>
            </w:r>
          </w:p>
        </w:tc>
        <w:tc>
          <w:tcPr>
            <w:tcW w:w="2693"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文本分析、共同備課</w:t>
            </w:r>
          </w:p>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討論下學期活動時程與內容</w:t>
            </w:r>
          </w:p>
        </w:tc>
        <w:tc>
          <w:tcPr>
            <w:tcW w:w="3260"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B37217" w:rsidRPr="006C3F84" w:rsidTr="00B37217">
        <w:trPr>
          <w:trHeight w:val="340"/>
          <w:jc w:val="center"/>
        </w:trPr>
        <w:tc>
          <w:tcPr>
            <w:tcW w:w="704"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1985"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16：00~</w:t>
            </w:r>
          </w:p>
        </w:tc>
        <w:tc>
          <w:tcPr>
            <w:tcW w:w="2693"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3260"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lang w:eastAsia="zh-TW"/>
              </w:rPr>
            </w:pPr>
          </w:p>
        </w:tc>
        <w:tc>
          <w:tcPr>
            <w:tcW w:w="1192" w:type="dxa"/>
            <w:vAlign w:val="center"/>
          </w:tcPr>
          <w:p w:rsidR="00B37217" w:rsidRPr="006C3F84" w:rsidRDefault="00B37217" w:rsidP="00B37217">
            <w:pPr>
              <w:spacing w:after="0" w:line="360" w:lineRule="exact"/>
              <w:jc w:val="both"/>
              <w:rPr>
                <w:rFonts w:ascii="標楷體" w:eastAsia="標楷體" w:hAnsi="標楷體"/>
                <w:color w:val="000000" w:themeColor="text1"/>
                <w:sz w:val="24"/>
                <w:szCs w:val="24"/>
              </w:rPr>
            </w:pPr>
          </w:p>
        </w:tc>
      </w:tr>
      <w:tr w:rsidR="00B37217" w:rsidRPr="006C3F84" w:rsidTr="003368D6">
        <w:trPr>
          <w:trHeight w:val="340"/>
          <w:jc w:val="center"/>
        </w:trPr>
        <w:tc>
          <w:tcPr>
            <w:tcW w:w="704" w:type="dxa"/>
            <w:vAlign w:val="center"/>
          </w:tcPr>
          <w:p w:rsidR="00B37217" w:rsidRDefault="00B37217" w:rsidP="00B37217">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備註</w:t>
            </w:r>
          </w:p>
        </w:tc>
        <w:tc>
          <w:tcPr>
            <w:tcW w:w="9130" w:type="dxa"/>
            <w:gridSpan w:val="4"/>
            <w:vAlign w:val="center"/>
          </w:tcPr>
          <w:p w:rsidR="00B37217" w:rsidRDefault="00B37217" w:rsidP="00B37217">
            <w:pPr>
              <w:pStyle w:val="a3"/>
              <w:numPr>
                <w:ilvl w:val="0"/>
                <w:numId w:val="5"/>
              </w:numPr>
              <w:spacing w:line="360" w:lineRule="exact"/>
              <w:ind w:leftChars="0"/>
              <w:jc w:val="both"/>
              <w:rPr>
                <w:rFonts w:ascii="標楷體" w:eastAsia="標楷體" w:hAnsi="標楷體"/>
                <w:color w:val="000000" w:themeColor="text1"/>
              </w:rPr>
            </w:pPr>
            <w:r>
              <w:rPr>
                <w:rFonts w:ascii="標楷體" w:eastAsia="標楷體" w:hAnsi="標楷體" w:hint="eastAsia"/>
                <w:color w:val="000000" w:themeColor="text1"/>
              </w:rPr>
              <w:t>本次研習邀請閱讀社群各校校長參加。</w:t>
            </w:r>
          </w:p>
          <w:p w:rsidR="00B37217" w:rsidRPr="00AF7C6F" w:rsidRDefault="00B37217" w:rsidP="00B37217">
            <w:pPr>
              <w:pStyle w:val="a3"/>
              <w:numPr>
                <w:ilvl w:val="0"/>
                <w:numId w:val="5"/>
              </w:numPr>
              <w:spacing w:line="360" w:lineRule="exact"/>
              <w:ind w:leftChars="0"/>
              <w:jc w:val="both"/>
              <w:rPr>
                <w:rFonts w:ascii="標楷體" w:eastAsia="標楷體" w:hAnsi="標楷體"/>
                <w:color w:val="000000" w:themeColor="text1"/>
              </w:rPr>
            </w:pPr>
            <w:r>
              <w:rPr>
                <w:rFonts w:ascii="標楷體" w:eastAsia="標楷體" w:hAnsi="標楷體" w:hint="eastAsia"/>
                <w:color w:val="000000" w:themeColor="text1"/>
              </w:rPr>
              <w:t>各校有興趣教師歡迎參加研習。</w:t>
            </w:r>
          </w:p>
        </w:tc>
      </w:tr>
    </w:tbl>
    <w:p w:rsidR="007849CA" w:rsidRPr="006C3F84" w:rsidRDefault="009862C5" w:rsidP="004975B2">
      <w:pPr>
        <w:snapToGrid w:val="0"/>
        <w:spacing w:line="360" w:lineRule="exact"/>
        <w:rPr>
          <w:rFonts w:ascii="標楷體" w:eastAsia="標楷體" w:hAnsi="標楷體"/>
          <w:color w:val="000000" w:themeColor="text1"/>
          <w:sz w:val="24"/>
          <w:szCs w:val="24"/>
          <w:lang w:eastAsia="zh-TW"/>
        </w:rPr>
      </w:pPr>
      <w:r w:rsidRPr="006C3F84">
        <w:rPr>
          <w:rFonts w:ascii="標楷體" w:eastAsia="標楷體" w:hAnsi="標楷體" w:hint="eastAsia"/>
          <w:b/>
          <w:color w:val="000000"/>
          <w:sz w:val="24"/>
          <w:szCs w:val="24"/>
          <w:lang w:eastAsia="zh-TW"/>
        </w:rPr>
        <w:t>十一、</w:t>
      </w:r>
      <w:r w:rsidR="007849CA" w:rsidRPr="006C3F84">
        <w:rPr>
          <w:rFonts w:ascii="標楷體" w:eastAsia="標楷體" w:hAnsi="標楷體" w:hint="eastAsia"/>
          <w:b/>
          <w:color w:val="000000" w:themeColor="text1"/>
          <w:sz w:val="24"/>
          <w:szCs w:val="24"/>
          <w:lang w:eastAsia="zh-TW"/>
        </w:rPr>
        <w:t>獎勵：</w:t>
      </w:r>
      <w:r w:rsidR="007849CA"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（一）全程參與學員及工作人員給予公假並核予研習時數6小時。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Default="007849CA" w:rsidP="007849CA">
      <w:pPr>
        <w:snapToGrid w:val="0"/>
        <w:spacing w:after="0" w:line="300" w:lineRule="auto"/>
        <w:rPr>
          <w:rFonts w:ascii="標楷體" w:eastAsia="標楷體" w:hAnsi="標楷體"/>
          <w:color w:val="000000" w:themeColor="text1"/>
          <w:sz w:val="24"/>
          <w:szCs w:val="24"/>
          <w:lang w:eastAsia="zh-TW"/>
        </w:rPr>
      </w:pPr>
    </w:p>
    <w:p w:rsidR="00E32A58" w:rsidRDefault="00E32A58">
      <w:pPr>
        <w:spacing w:after="0" w:line="240" w:lineRule="auto"/>
        <w:rPr>
          <w:rFonts w:ascii="標楷體" w:eastAsia="標楷體" w:hAnsi="標楷體"/>
          <w:color w:val="000000" w:themeColor="text1"/>
          <w:sz w:val="24"/>
          <w:szCs w:val="24"/>
          <w:lang w:eastAsia="zh-TW"/>
        </w:rPr>
      </w:pPr>
    </w:p>
    <w:p w:rsidR="00E32A58" w:rsidRPr="00E32A58" w:rsidRDefault="00E32A58" w:rsidP="00D066DF">
      <w:pPr>
        <w:spacing w:after="0" w:line="0" w:lineRule="atLeast"/>
        <w:jc w:val="center"/>
        <w:rPr>
          <w:rFonts w:ascii="標楷體" w:eastAsia="標楷體" w:hAnsi="標楷體"/>
          <w:color w:val="000000" w:themeColor="text1"/>
          <w:lang w:eastAsia="zh-TW"/>
        </w:rPr>
      </w:pPr>
      <w:r w:rsidRPr="00E32A58">
        <w:rPr>
          <w:rFonts w:ascii="標楷體" w:eastAsia="標楷體" w:hAnsi="新細明體" w:hint="eastAsia"/>
          <w:b/>
          <w:bCs/>
          <w:spacing w:val="-12"/>
          <w:kern w:val="22"/>
          <w:sz w:val="28"/>
          <w:szCs w:val="28"/>
          <w:u w:val="single"/>
          <w:lang w:eastAsia="zh-TW"/>
        </w:rPr>
        <w:t>嘉義縣107學年度精進國民中小學教師教學專業與課程品質整體推動計畫</w:t>
      </w:r>
    </w:p>
    <w:p w:rsidR="00E32A58" w:rsidRPr="00E32A58" w:rsidRDefault="00E32A58" w:rsidP="00E32A58">
      <w:pPr>
        <w:spacing w:line="0" w:lineRule="atLeast"/>
        <w:jc w:val="center"/>
        <w:rPr>
          <w:rFonts w:ascii="標楷體" w:eastAsia="標楷體" w:hAnsi="新細明體"/>
          <w:b/>
          <w:bCs/>
          <w:spacing w:val="-12"/>
          <w:kern w:val="22"/>
          <w:sz w:val="28"/>
          <w:szCs w:val="28"/>
          <w:u w:val="single"/>
          <w:lang w:eastAsia="zh-TW"/>
        </w:rPr>
      </w:pPr>
      <w:r w:rsidRPr="00E32A58">
        <w:rPr>
          <w:rFonts w:ascii="標楷體" w:eastAsia="標楷體" w:hAnsi="新細明體"/>
          <w:b/>
          <w:bCs/>
          <w:spacing w:val="-12"/>
          <w:kern w:val="22"/>
          <w:sz w:val="28"/>
          <w:szCs w:val="28"/>
          <w:u w:val="single"/>
          <w:lang w:eastAsia="zh-TW"/>
        </w:rPr>
        <w:t>F</w:t>
      </w:r>
      <w:r w:rsidRPr="00E32A58">
        <w:rPr>
          <w:rFonts w:ascii="標楷體" w:eastAsia="標楷體" w:hAnsi="新細明體" w:hint="eastAsia"/>
          <w:b/>
          <w:bCs/>
          <w:spacing w:val="-12"/>
          <w:kern w:val="22"/>
          <w:sz w:val="28"/>
          <w:szCs w:val="28"/>
          <w:u w:val="single"/>
          <w:lang w:eastAsia="zh-TW"/>
        </w:rPr>
        <w:t>-1-1「閱讀理解策略」共同備課、公開觀課與集體議課之開放教室計畫</w:t>
      </w:r>
    </w:p>
    <w:p w:rsidR="00E32A58" w:rsidRPr="00E32A58" w:rsidRDefault="00E32A58" w:rsidP="00E32A58">
      <w:pPr>
        <w:spacing w:line="0" w:lineRule="atLeast"/>
        <w:jc w:val="center"/>
        <w:rPr>
          <w:rFonts w:ascii="標楷體" w:eastAsia="標楷體" w:hAnsi="新細明體"/>
          <w:bCs/>
          <w:spacing w:val="-12"/>
          <w:kern w:val="22"/>
          <w:sz w:val="36"/>
          <w:szCs w:val="36"/>
          <w:u w:val="single"/>
          <w:lang w:eastAsia="zh-TW"/>
        </w:rPr>
      </w:pPr>
      <w:r w:rsidRPr="00E32A58">
        <w:rPr>
          <w:rFonts w:ascii="標楷體" w:eastAsia="標楷體" w:hAnsi="新細明體" w:hint="eastAsia"/>
          <w:b/>
          <w:bCs/>
          <w:spacing w:val="-12"/>
          <w:kern w:val="22"/>
          <w:sz w:val="28"/>
          <w:szCs w:val="28"/>
          <w:u w:val="single"/>
          <w:lang w:eastAsia="zh-TW"/>
        </w:rPr>
        <w:t>遠距教學觀課與議課研習(鹿滿國小</w:t>
      </w:r>
      <w:r w:rsidR="00B37217">
        <w:rPr>
          <w:rFonts w:ascii="標楷體" w:eastAsia="標楷體" w:hAnsi="新細明體" w:hint="eastAsia"/>
          <w:b/>
          <w:bCs/>
          <w:spacing w:val="-12"/>
          <w:kern w:val="22"/>
          <w:sz w:val="28"/>
          <w:szCs w:val="28"/>
          <w:u w:val="single"/>
          <w:lang w:eastAsia="zh-TW"/>
        </w:rPr>
        <w:t>第二</w:t>
      </w:r>
      <w:r w:rsidRPr="00E32A58">
        <w:rPr>
          <w:rFonts w:ascii="標楷體" w:eastAsia="標楷體" w:hAnsi="新細明體" w:hint="eastAsia"/>
          <w:b/>
          <w:bCs/>
          <w:spacing w:val="-12"/>
          <w:kern w:val="22"/>
          <w:sz w:val="28"/>
          <w:szCs w:val="28"/>
          <w:u w:val="single"/>
          <w:lang w:eastAsia="zh-TW"/>
        </w:rPr>
        <w:t>場)工作人員職掌表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E32A58" w:rsidRPr="00E32A58" w:rsidTr="00F35DD0">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職稱</w:t>
            </w:r>
          </w:p>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研習工作職掌</w:t>
            </w:r>
          </w:p>
        </w:tc>
      </w:tr>
      <w:tr w:rsidR="00E32A58" w:rsidRPr="00E32A58" w:rsidTr="00F35DD0">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9"/>
              </w:numPr>
              <w:spacing w:after="0" w:line="300" w:lineRule="exact"/>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綜理督導全盤業務。</w:t>
            </w:r>
          </w:p>
        </w:tc>
      </w:tr>
      <w:tr w:rsidR="00E32A58" w:rsidRPr="00E32A58" w:rsidTr="00F35DD0">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D066DF" w:rsidRPr="00E32A58" w:rsidTr="00F35DD0">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D066DF" w:rsidRPr="00E32A58" w:rsidRDefault="00D066DF" w:rsidP="00D066DF">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D066DF" w:rsidRPr="00FA1BFB" w:rsidRDefault="00D066DF" w:rsidP="00D066DF">
            <w:pPr>
              <w:spacing w:after="0"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D066DF" w:rsidRPr="00FA1BFB" w:rsidRDefault="00D066DF" w:rsidP="00D066DF">
            <w:pPr>
              <w:spacing w:after="0"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D066DF" w:rsidRPr="00E32A58" w:rsidRDefault="00D066DF" w:rsidP="00D066DF">
            <w:pPr>
              <w:widowControl w:val="0"/>
              <w:numPr>
                <w:ilvl w:val="0"/>
                <w:numId w:val="9"/>
              </w:numPr>
              <w:spacing w:after="0" w:line="300" w:lineRule="exact"/>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協助督導全盤業務。</w:t>
            </w:r>
          </w:p>
        </w:tc>
      </w:tr>
      <w:tr w:rsidR="00E32A58" w:rsidRPr="00E32A58" w:rsidTr="00F35DD0">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D066DF">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D066DF">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規劃研習課程及全部業務。</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聘請講座。</w:t>
            </w:r>
          </w:p>
        </w:tc>
      </w:tr>
      <w:tr w:rsidR="00E32A58" w:rsidRPr="00E32A58" w:rsidTr="00F35DD0">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協調研習各類事宜。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聯繫講座、蒐集講義資料及相關文書作業。</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研習成果彙編。</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協助研習事宜規劃與洽商。</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製作學員簽到名冊。</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協助研習時數審核與登錄。</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製作講師感謝狀。</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各類教材及器材採購與準備。</w:t>
            </w:r>
          </w:p>
        </w:tc>
      </w:tr>
      <w:tr w:rsidR="00D066DF" w:rsidRPr="00E32A58" w:rsidTr="00D066DF">
        <w:trPr>
          <w:trHeight w:val="391"/>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D066DF" w:rsidRPr="00E32A58" w:rsidRDefault="00D066DF" w:rsidP="00D066DF">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D066DF" w:rsidRPr="00FA1BFB" w:rsidRDefault="00D066DF" w:rsidP="00D066DF">
            <w:pPr>
              <w:spacing w:after="0"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許秀卿</w:t>
            </w:r>
          </w:p>
        </w:tc>
        <w:tc>
          <w:tcPr>
            <w:tcW w:w="2977" w:type="dxa"/>
            <w:tcBorders>
              <w:top w:val="single" w:sz="4" w:space="0" w:color="auto"/>
              <w:left w:val="single" w:sz="4" w:space="0" w:color="auto"/>
              <w:bottom w:val="single" w:sz="4" w:space="0" w:color="auto"/>
              <w:right w:val="double" w:sz="4" w:space="0" w:color="auto"/>
            </w:tcBorders>
            <w:vAlign w:val="center"/>
            <w:hideMark/>
          </w:tcPr>
          <w:p w:rsidR="00D066DF" w:rsidRPr="00FA1BFB" w:rsidRDefault="00D066DF" w:rsidP="00D066DF">
            <w:pPr>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教發科課程督學</w:t>
            </w:r>
          </w:p>
        </w:tc>
        <w:tc>
          <w:tcPr>
            <w:tcW w:w="3897" w:type="dxa"/>
            <w:vMerge/>
            <w:tcBorders>
              <w:left w:val="double" w:sz="4" w:space="0" w:color="auto"/>
              <w:right w:val="thinThickSmallGap" w:sz="12" w:space="0" w:color="auto"/>
            </w:tcBorders>
            <w:vAlign w:val="center"/>
            <w:hideMark/>
          </w:tcPr>
          <w:p w:rsidR="00D066DF" w:rsidRPr="00E32A58" w:rsidRDefault="00D066DF" w:rsidP="00D066DF">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鹿滿國小教學組長</w:t>
            </w:r>
          </w:p>
        </w:tc>
        <w:tc>
          <w:tcPr>
            <w:tcW w:w="3897" w:type="dxa"/>
            <w:vMerge/>
            <w:tcBorders>
              <w:left w:val="doub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鹿滿國小護理師</w:t>
            </w:r>
          </w:p>
        </w:tc>
        <w:tc>
          <w:tcPr>
            <w:tcW w:w="3897" w:type="dxa"/>
            <w:vMerge/>
            <w:tcBorders>
              <w:left w:val="doub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負責簽到簽退、代收研習餐費。</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接洽餐盒廠商、餐盒代訂、製作午餐餐券及相關午餐處理事宜。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研習經費核銷。</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協助活動攝影。</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各類茶水及茶點準備。</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研習場地整理相關事宜。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安排講師接送事宜。</w:t>
            </w: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bl>
    <w:p w:rsidR="004975B2" w:rsidRDefault="00E32A58">
      <w:pPr>
        <w:spacing w:after="0" w:line="240" w:lineRule="auto"/>
        <w:rPr>
          <w:rFonts w:ascii="標楷體" w:eastAsia="標楷體" w:hAnsi="標楷體"/>
          <w:color w:val="000000" w:themeColor="text1"/>
          <w:lang w:eastAsia="zh-TW"/>
        </w:rPr>
      </w:pPr>
      <w:r w:rsidRPr="00E32A58">
        <w:rPr>
          <w:rFonts w:ascii="標楷體" w:eastAsia="標楷體" w:hAnsi="標楷體" w:hint="eastAsia"/>
          <w:kern w:val="22"/>
          <w:sz w:val="28"/>
          <w:szCs w:val="28"/>
          <w:lang w:eastAsia="zh-TW"/>
        </w:rPr>
        <w:t>註：各類工作執掌未盡事宜，以總幹事及各組組長交辦事宜為準。</w:t>
      </w:r>
    </w:p>
    <w:p w:rsidR="00E32A58" w:rsidRDefault="00E32A58">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7849CA" w:rsidRPr="006C3F84" w:rsidRDefault="007849CA" w:rsidP="007849CA">
      <w:pPr>
        <w:snapToGrid w:val="0"/>
        <w:spacing w:after="120"/>
        <w:jc w:val="center"/>
        <w:rPr>
          <w:rFonts w:eastAsia="標楷體" w:hAnsi="標楷體"/>
          <w:color w:val="000000" w:themeColor="text1"/>
          <w:sz w:val="28"/>
          <w:szCs w:val="28"/>
          <w:lang w:eastAsia="zh-TW"/>
        </w:rPr>
      </w:pPr>
      <w:r w:rsidRPr="006C3F84">
        <w:rPr>
          <w:rFonts w:ascii="標楷體" w:eastAsia="標楷體" w:hAnsi="標楷體" w:hint="eastAsia"/>
          <w:color w:val="000000" w:themeColor="text1"/>
          <w:lang w:eastAsia="zh-TW"/>
        </w:rPr>
        <w:lastRenderedPageBreak/>
        <w:t>附件：</w:t>
      </w:r>
      <w:r w:rsidRPr="00FC139F">
        <w:rPr>
          <w:rFonts w:eastAsia="標楷體" w:hAnsi="標楷體" w:hint="eastAsia"/>
          <w:b/>
          <w:color w:val="000000" w:themeColor="text1"/>
          <w:sz w:val="24"/>
          <w:szCs w:val="24"/>
          <w:lang w:eastAsia="zh-TW"/>
        </w:rPr>
        <w:t>「閱讀理解策略」共同備課、公開觀課與集體議課之開放教室研習</w:t>
      </w:r>
      <w:r w:rsidRPr="00FC139F">
        <w:rPr>
          <w:rFonts w:ascii="標楷體" w:eastAsia="標楷體" w:hAnsi="標楷體" w:hint="eastAsia"/>
          <w:b/>
          <w:color w:val="000000" w:themeColor="text1"/>
          <w:sz w:val="24"/>
          <w:szCs w:val="24"/>
          <w:lang w:eastAsia="zh-TW"/>
        </w:rPr>
        <w:t>回饋表</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beforeLines="50" w:before="180"/>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line="24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3B2592">
            <w:pPr>
              <w:snapToGrid w:val="0"/>
              <w:spacing w:line="24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7849CA">
            <w:pPr>
              <w:widowControl w:val="0"/>
              <w:numPr>
                <w:ilvl w:val="0"/>
                <w:numId w:val="1"/>
              </w:numPr>
              <w:spacing w:after="0" w:line="32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31164C" w:rsidRDefault="002F42BC">
      <w:pPr>
        <w:rPr>
          <w:lang w:eastAsia="zh-TW"/>
        </w:rPr>
      </w:pPr>
    </w:p>
    <w:sectPr w:rsidR="0031164C"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BC" w:rsidRDefault="002F42BC" w:rsidP="004D7C18">
      <w:pPr>
        <w:spacing w:after="0" w:line="240" w:lineRule="auto"/>
      </w:pPr>
      <w:r>
        <w:separator/>
      </w:r>
    </w:p>
  </w:endnote>
  <w:endnote w:type="continuationSeparator" w:id="0">
    <w:p w:rsidR="002F42BC" w:rsidRDefault="002F42BC"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BC" w:rsidRDefault="002F42BC" w:rsidP="004D7C18">
      <w:pPr>
        <w:spacing w:after="0" w:line="240" w:lineRule="auto"/>
      </w:pPr>
      <w:r>
        <w:separator/>
      </w:r>
    </w:p>
  </w:footnote>
  <w:footnote w:type="continuationSeparator" w:id="0">
    <w:p w:rsidR="002F42BC" w:rsidRDefault="002F42BC"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E4D2EED"/>
    <w:multiLevelType w:val="hybridMultilevel"/>
    <w:tmpl w:val="464AE3C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3E964956"/>
    <w:multiLevelType w:val="hybridMultilevel"/>
    <w:tmpl w:val="56405FF0"/>
    <w:lvl w:ilvl="0" w:tplc="04090001">
      <w:start w:val="1"/>
      <w:numFmt w:val="bullet"/>
      <w:lvlText w:val=""/>
      <w:lvlJc w:val="left"/>
      <w:pPr>
        <w:ind w:left="1400" w:hanging="480"/>
      </w:pPr>
      <w:rPr>
        <w:rFonts w:ascii="Wingdings" w:hAnsi="Wingdings" w:hint="default"/>
      </w:rPr>
    </w:lvl>
    <w:lvl w:ilvl="1" w:tplc="04090003" w:tentative="1">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5"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F7F2ED2"/>
    <w:multiLevelType w:val="hybridMultilevel"/>
    <w:tmpl w:val="F0847C7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9"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00068B"/>
    <w:rsid w:val="00006DC2"/>
    <w:rsid w:val="000540A7"/>
    <w:rsid w:val="00104412"/>
    <w:rsid w:val="00125BAB"/>
    <w:rsid w:val="00125C95"/>
    <w:rsid w:val="001531FC"/>
    <w:rsid w:val="0015446C"/>
    <w:rsid w:val="00233F11"/>
    <w:rsid w:val="002717A0"/>
    <w:rsid w:val="002C7623"/>
    <w:rsid w:val="002D05D3"/>
    <w:rsid w:val="002F42BC"/>
    <w:rsid w:val="00332DCC"/>
    <w:rsid w:val="003368D6"/>
    <w:rsid w:val="00377D29"/>
    <w:rsid w:val="004975B2"/>
    <w:rsid w:val="004D7C18"/>
    <w:rsid w:val="00501391"/>
    <w:rsid w:val="00587BDF"/>
    <w:rsid w:val="005E6743"/>
    <w:rsid w:val="00673F66"/>
    <w:rsid w:val="006A5715"/>
    <w:rsid w:val="006E48CF"/>
    <w:rsid w:val="0074312A"/>
    <w:rsid w:val="007849CA"/>
    <w:rsid w:val="007D1693"/>
    <w:rsid w:val="007E7B9E"/>
    <w:rsid w:val="008A180F"/>
    <w:rsid w:val="009079E9"/>
    <w:rsid w:val="009862C5"/>
    <w:rsid w:val="009A06D2"/>
    <w:rsid w:val="00A350AC"/>
    <w:rsid w:val="00A62194"/>
    <w:rsid w:val="00A666AA"/>
    <w:rsid w:val="00AF7C6F"/>
    <w:rsid w:val="00B33C8A"/>
    <w:rsid w:val="00B37217"/>
    <w:rsid w:val="00B43908"/>
    <w:rsid w:val="00BF391A"/>
    <w:rsid w:val="00C029BC"/>
    <w:rsid w:val="00C2477E"/>
    <w:rsid w:val="00C92623"/>
    <w:rsid w:val="00CB4339"/>
    <w:rsid w:val="00CD1885"/>
    <w:rsid w:val="00CE3C91"/>
    <w:rsid w:val="00D05701"/>
    <w:rsid w:val="00D066DF"/>
    <w:rsid w:val="00DC45F4"/>
    <w:rsid w:val="00E17D5F"/>
    <w:rsid w:val="00E3058F"/>
    <w:rsid w:val="00E32A58"/>
    <w:rsid w:val="00E87F40"/>
    <w:rsid w:val="00ED774C"/>
    <w:rsid w:val="00F34348"/>
    <w:rsid w:val="00F34F61"/>
    <w:rsid w:val="00FA07B2"/>
    <w:rsid w:val="00FA1B63"/>
    <w:rsid w:val="00FC139F"/>
    <w:rsid w:val="00FD2491"/>
    <w:rsid w:val="00FE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Administrator</cp:lastModifiedBy>
  <cp:revision>2</cp:revision>
  <cp:lastPrinted>2018-12-11T05:23:00Z</cp:lastPrinted>
  <dcterms:created xsi:type="dcterms:W3CDTF">2019-01-09T08:36:00Z</dcterms:created>
  <dcterms:modified xsi:type="dcterms:W3CDTF">2019-01-09T08:36:00Z</dcterms:modified>
</cp:coreProperties>
</file>